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70" w:rsidRPr="008C1170" w:rsidRDefault="001B0A43" w:rsidP="001B0A43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52515" cy="2595673"/>
            <wp:effectExtent l="19050" t="0" r="635" b="0"/>
            <wp:docPr id="2" name="Рисунок 1" descr="C:\Users\vlada\AppData\Local\Microsoft\Windows\INetCache\Content.Word\doc020197202306190203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a\AppData\Local\Microsoft\Windows\INetCache\Content.Word\doc0201972023061902034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59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1"/>
        <w:gridCol w:w="6167"/>
      </w:tblGrid>
      <w:tr w:rsidR="008C1170" w:rsidRPr="008C1170" w:rsidTr="00BB256C">
        <w:trPr>
          <w:trHeight w:val="619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бюджетное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общеобразовательное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«Разъезженская средняя школа»</w:t>
            </w:r>
          </w:p>
        </w:tc>
      </w:tr>
      <w:tr w:rsidR="008C1170" w:rsidRPr="008C1170" w:rsidTr="00BB256C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Артёмова Ирина Николаевна</w:t>
            </w:r>
          </w:p>
        </w:tc>
      </w:tr>
      <w:tr w:rsidR="008C1170" w:rsidRPr="008C1170" w:rsidTr="00BB256C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662833, Красноярский край,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с. Разъезжее, ул.</w:t>
            </w:r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Саянская, 43Б</w:t>
            </w:r>
          </w:p>
        </w:tc>
      </w:tr>
      <w:tr w:rsidR="008C1170" w:rsidRPr="008C1170" w:rsidTr="00BB256C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8(39138)22419 </w:t>
            </w:r>
          </w:p>
        </w:tc>
      </w:tr>
      <w:tr w:rsidR="008C1170" w:rsidRPr="008C1170" w:rsidTr="00BB256C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artemova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@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1170" w:rsidRPr="008C1170" w:rsidTr="00BB256C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Ермаковский</w:t>
            </w:r>
            <w:proofErr w:type="spellEnd"/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ниципальный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район</w:t>
            </w:r>
            <w:proofErr w:type="spellEnd"/>
          </w:p>
        </w:tc>
      </w:tr>
      <w:tr w:rsidR="008C1170" w:rsidRPr="008C1170" w:rsidTr="00BB256C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760382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="008C1170"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8C1170" w:rsidRPr="008C1170" w:rsidTr="00BB256C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30.12.2020 № 9987-л, серия 24 ЛО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0003234</w:t>
            </w:r>
          </w:p>
        </w:tc>
      </w:tr>
      <w:tr w:rsidR="008C1170" w:rsidRPr="008C1170" w:rsidTr="00BB256C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10.12.2013 № 3628, серия24 АО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0000165; 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срок действия: до 10 </w:t>
            </w:r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декабря 2025 года</w:t>
            </w:r>
          </w:p>
        </w:tc>
      </w:tr>
    </w:tbl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МБОУ «Разъезженская СШ» (далее–Школа)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расположена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 селе Разъезжее. 100% обучающихся проживает в с. Разъезжее.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Основным видом деятельности Школы является реализация образовательных программ дошкольного образования, общеобразовательных программ начального общего, основного общего 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среднего общего образования, </w:t>
      </w:r>
      <w:r w:rsidR="00760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адаптированных образовательных </w:t>
      </w: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  начального и основного общего образования для детей с ограниченными возможностями здоровья (Вариант 6.3, вариант 7.2).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Также Школа реализует образовательные программы дополнительного образования детей и взрослых.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Школа имеет филиал: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7371"/>
      </w:tblGrid>
      <w:tr w:rsidR="008C1170" w:rsidRPr="008C1170" w:rsidTr="00BB256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филиал муниципального бюджетного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общеобразовательного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603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Разъезженская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средняя школа» «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Большереченская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  <w:p w:rsidR="008C1170" w:rsidRPr="008C1170" w:rsidRDefault="008C1170" w:rsidP="008C1170">
            <w:pPr>
              <w:tabs>
                <w:tab w:val="left" w:pos="595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(филиал МБОУ «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Разъезженская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СШ» «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Большереченская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СШ»)</w:t>
            </w:r>
          </w:p>
        </w:tc>
      </w:tr>
      <w:tr w:rsidR="008C1170" w:rsidRPr="008C1170" w:rsidTr="00BB256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филиала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Гогорева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</w:tr>
      <w:tr w:rsidR="008C1170" w:rsidRPr="008C1170" w:rsidTr="00BB256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филиала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662834, Красноярский край,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п. Большая Речка, ул. Ленина, 37</w:t>
            </w:r>
          </w:p>
        </w:tc>
      </w:tr>
      <w:tr w:rsidR="008C1170" w:rsidRPr="008C1170" w:rsidTr="00BB256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Телефон, факс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8(39138)23431 </w:t>
            </w:r>
          </w:p>
        </w:tc>
      </w:tr>
      <w:tr w:rsidR="008C1170" w:rsidRPr="008C1170" w:rsidTr="00BB256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yanatanya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C1170" w:rsidRPr="008C1170" w:rsidRDefault="00760382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Филиал МБОУ «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Разъезженская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СШ» «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Большереченская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СШ» (далее–Школа) расположен в посёлке Большая Речка, Ермаковского района.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100%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проживает в посёлке Большая Речка.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Основным видом деятельности Школы является реализация образовательных программ дошкольного образования, общеобразовательных программ начального общего, основного общего и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среднего общего образования. 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.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1A1891" w:rsidRDefault="008C1170" w:rsidP="001A1891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Образовательная деятельность организуется в соответствии: </w:t>
      </w:r>
    </w:p>
    <w:p w:rsidR="008C1170" w:rsidRPr="008C1170" w:rsidRDefault="008C1170" w:rsidP="001A1891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 Федеральным законом от 29.12.2012 № 273-ФЗ «Об образовании в Российской Федерации»; </w:t>
      </w:r>
    </w:p>
    <w:p w:rsidR="008C1170" w:rsidRPr="00047AAD" w:rsidRDefault="008C1170" w:rsidP="00047AAD">
      <w:pPr>
        <w:pStyle w:val="a7"/>
        <w:numPr>
          <w:ilvl w:val="0"/>
          <w:numId w:val="22"/>
        </w:numPr>
        <w:ind w:left="0" w:righ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47A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47AAD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7AA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8C1170" w:rsidRPr="008C1170" w:rsidRDefault="008C1170" w:rsidP="00047AAD">
      <w:pPr>
        <w:numPr>
          <w:ilvl w:val="0"/>
          <w:numId w:val="22"/>
        </w:numPr>
        <w:spacing w:after="0" w:line="240" w:lineRule="auto"/>
        <w:ind w:left="0" w:right="0" w:firstLine="4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8C1170" w:rsidRPr="008C1170" w:rsidRDefault="008C1170" w:rsidP="00047AAD">
      <w:pPr>
        <w:numPr>
          <w:ilvl w:val="0"/>
          <w:numId w:val="22"/>
        </w:numPr>
        <w:spacing w:after="0" w:line="240" w:lineRule="auto"/>
        <w:ind w:left="0" w:right="0" w:firstLine="4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6B4999" w:rsidRDefault="008C1170" w:rsidP="00047AAD">
      <w:pPr>
        <w:numPr>
          <w:ilvl w:val="0"/>
          <w:numId w:val="22"/>
        </w:numPr>
        <w:spacing w:after="0" w:line="240" w:lineRule="auto"/>
        <w:ind w:left="0" w:right="0" w:firstLine="4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C1170" w:rsidRPr="00DC273E" w:rsidRDefault="00047AAD" w:rsidP="00047AAD">
      <w:pPr>
        <w:spacing w:after="0" w:line="240" w:lineRule="auto"/>
        <w:ind w:right="0"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5.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DC273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="008C1170" w:rsidRPr="00DC273E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8C1170" w:rsidRPr="00DC273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 </w:t>
      </w:r>
    </w:p>
    <w:p w:rsidR="000829D8" w:rsidRPr="00DC273E" w:rsidRDefault="00047AAD" w:rsidP="00047AAD">
      <w:pPr>
        <w:spacing w:after="0" w:line="240" w:lineRule="auto"/>
        <w:ind w:right="0"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829D8" w:rsidRPr="00DC273E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 сентября 2022 г., регистрационный № 70034) (далее – обновленный ФГОС СОО)</w:t>
      </w:r>
      <w:r w:rsidR="00DC273E" w:rsidRPr="00DC273E">
        <w:rPr>
          <w:rFonts w:ascii="Times New Roman" w:hAnsi="Times New Roman" w:cs="Times New Roman"/>
          <w:sz w:val="24"/>
          <w:szCs w:val="24"/>
        </w:rPr>
        <w:t>;</w:t>
      </w:r>
    </w:p>
    <w:p w:rsidR="000829D8" w:rsidRPr="00DC273E" w:rsidRDefault="00047AAD" w:rsidP="00047AAD">
      <w:pPr>
        <w:spacing w:after="0" w:line="240" w:lineRule="auto"/>
        <w:ind w:right="0"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829D8" w:rsidRPr="00DC273E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Федерации, Департамента государственной политики и управления в сфере общего образования  от 17 ноября 2022 г. N 03-1889 «О Направлении информации»;</w:t>
      </w:r>
    </w:p>
    <w:p w:rsidR="008C1170" w:rsidRPr="008C1170" w:rsidRDefault="00047AAD" w:rsidP="00047AAD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8.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C28E0" w:rsidRDefault="00047AAD" w:rsidP="00047AAD">
      <w:pPr>
        <w:spacing w:after="0" w:line="240" w:lineRule="auto"/>
        <w:ind w:right="0" w:firstLine="4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9. </w:t>
      </w:r>
      <w:r w:rsidR="00804EA3" w:rsidRPr="008C28E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</w:t>
      </w:r>
      <w:r w:rsidR="00804EA3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804EA3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804EA3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инфекции (</w:t>
      </w:r>
      <w:r w:rsidR="00804EA3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COVID</w:t>
      </w:r>
      <w:r w:rsidR="00804EA3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-19)»;</w:t>
      </w:r>
    </w:p>
    <w:p w:rsidR="008C1170" w:rsidRPr="008C1170" w:rsidRDefault="00047AAD" w:rsidP="001A1891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10</w:t>
      </w:r>
      <w:r w:rsidR="00804EA3" w:rsidRPr="00804EA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04EA3" w:rsidRPr="008C28E0">
        <w:rPr>
          <w:rFonts w:ascii="Times New Roman" w:eastAsiaTheme="minorEastAsia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675708" w:rsidRDefault="00047AAD" w:rsidP="00047AAD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11. </w:t>
      </w:r>
      <w:r w:rsidR="008C1170" w:rsidRPr="00675708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 ü расписанием занят</w:t>
      </w:r>
      <w:r w:rsidR="00675708" w:rsidRPr="0067570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="008C1170" w:rsidRPr="006757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й. </w:t>
      </w:r>
    </w:p>
    <w:p w:rsidR="008C1170" w:rsidRDefault="008C1170" w:rsidP="00047AAD">
      <w:pPr>
        <w:pStyle w:val="a7"/>
        <w:numPr>
          <w:ilvl w:val="0"/>
          <w:numId w:val="31"/>
        </w:numPr>
        <w:ind w:left="0" w:right="0" w:firstLine="4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047AA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Учебные 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</w:t>
      </w:r>
      <w:r w:rsidRPr="00047A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основного общего образования (реализация ФГОС ООО второго поколения и ФГОС-2021), 10– 11-х классов – на двухлетний нормативный срок освоения образовательной программы среднего общего</w:t>
      </w:r>
      <w:proofErr w:type="gramEnd"/>
      <w:r w:rsidRPr="00047AA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(ФГОС СОО). </w:t>
      </w:r>
    </w:p>
    <w:p w:rsidR="00FF26C0" w:rsidRPr="00FF26C0" w:rsidRDefault="00FF26C0" w:rsidP="00FF26C0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</w:t>
      </w:r>
      <w:proofErr w:type="gramStart"/>
      <w:r w:rsidRPr="00FF26C0">
        <w:rPr>
          <w:rFonts w:hAnsi="Times New Roman"/>
          <w:color w:val="000000"/>
          <w:sz w:val="24"/>
          <w:szCs w:val="24"/>
        </w:rPr>
        <w:t>С</w:t>
      </w:r>
      <w:r w:rsidRPr="00FF26C0">
        <w:rPr>
          <w:rFonts w:hAnsi="Times New Roman"/>
          <w:color w:val="000000"/>
          <w:sz w:val="24"/>
          <w:szCs w:val="24"/>
        </w:rPr>
        <w:t xml:space="preserve"> 01.09.2022</w:t>
      </w:r>
      <w:r w:rsidRPr="00FF26C0">
        <w:rPr>
          <w:rFonts w:hAnsi="Times New Roman"/>
          <w:color w:val="000000"/>
          <w:sz w:val="24"/>
          <w:szCs w:val="24"/>
        </w:rPr>
        <w:t> организовали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обучение</w:t>
      </w:r>
      <w:r w:rsidRPr="00FF26C0">
        <w:rPr>
          <w:rFonts w:hAnsi="Times New Roman"/>
          <w:color w:val="000000"/>
          <w:sz w:val="24"/>
          <w:szCs w:val="24"/>
        </w:rPr>
        <w:t xml:space="preserve"> 1-</w:t>
      </w:r>
      <w:r w:rsidRPr="00FF26C0">
        <w:rPr>
          <w:rFonts w:hAnsi="Times New Roman"/>
          <w:color w:val="000000"/>
          <w:sz w:val="24"/>
          <w:szCs w:val="24"/>
        </w:rPr>
        <w:t>х</w:t>
      </w:r>
      <w:r w:rsidRPr="00FF26C0">
        <w:rPr>
          <w:rFonts w:hAnsi="Times New Roman"/>
          <w:color w:val="000000"/>
          <w:sz w:val="24"/>
          <w:szCs w:val="24"/>
        </w:rPr>
        <w:t>, 5-</w:t>
      </w:r>
      <w:r w:rsidRPr="00FF26C0">
        <w:rPr>
          <w:rFonts w:hAnsi="Times New Roman"/>
          <w:color w:val="000000"/>
          <w:sz w:val="24"/>
          <w:szCs w:val="24"/>
        </w:rPr>
        <w:t>х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и</w:t>
      </w:r>
      <w:r w:rsidRPr="00FF26C0">
        <w:rPr>
          <w:rFonts w:hAnsi="Times New Roman"/>
          <w:color w:val="000000"/>
          <w:sz w:val="24"/>
          <w:szCs w:val="24"/>
        </w:rPr>
        <w:t xml:space="preserve"> 10-</w:t>
      </w:r>
      <w:r w:rsidRPr="00FF26C0">
        <w:rPr>
          <w:rFonts w:hAnsi="Times New Roman"/>
          <w:color w:val="000000"/>
          <w:sz w:val="24"/>
          <w:szCs w:val="24"/>
        </w:rPr>
        <w:t>х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классов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ООП</w:t>
      </w:r>
      <w:r w:rsidRPr="00FF26C0">
        <w:rPr>
          <w:rFonts w:hAnsi="Times New Roman"/>
          <w:color w:val="000000"/>
          <w:sz w:val="24"/>
          <w:szCs w:val="24"/>
        </w:rPr>
        <w:t xml:space="preserve">, </w:t>
      </w:r>
      <w:r w:rsidRPr="00FF26C0">
        <w:rPr>
          <w:rFonts w:hAnsi="Times New Roman"/>
          <w:color w:val="000000"/>
          <w:sz w:val="24"/>
          <w:szCs w:val="24"/>
        </w:rPr>
        <w:t>разработанным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обновленным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ФГОС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НОО</w:t>
      </w:r>
      <w:r w:rsidRPr="00FF26C0">
        <w:rPr>
          <w:rFonts w:hAnsi="Times New Roman"/>
          <w:color w:val="000000"/>
          <w:sz w:val="24"/>
          <w:szCs w:val="24"/>
        </w:rPr>
        <w:t xml:space="preserve">, </w:t>
      </w:r>
      <w:r w:rsidRPr="00FF26C0">
        <w:rPr>
          <w:rFonts w:hAnsi="Times New Roman"/>
          <w:color w:val="000000"/>
          <w:sz w:val="24"/>
          <w:szCs w:val="24"/>
        </w:rPr>
        <w:t>ООО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и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СОО</w:t>
      </w:r>
      <w:r w:rsidRPr="00FF26C0">
        <w:rPr>
          <w:rFonts w:hAnsi="Times New Roman"/>
          <w:color w:val="000000"/>
          <w:sz w:val="24"/>
          <w:szCs w:val="24"/>
        </w:rPr>
        <w:t>.</w:t>
      </w:r>
      <w:proofErr w:type="gramEnd"/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Мониторинг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показал</w:t>
      </w:r>
      <w:r w:rsidRPr="00FF26C0">
        <w:rPr>
          <w:rFonts w:hAnsi="Times New Roman"/>
          <w:color w:val="000000"/>
          <w:sz w:val="24"/>
          <w:szCs w:val="24"/>
        </w:rPr>
        <w:t xml:space="preserve">, </w:t>
      </w:r>
      <w:r w:rsidRPr="00FF26C0">
        <w:rPr>
          <w:rFonts w:hAnsi="Times New Roman"/>
          <w:color w:val="000000"/>
          <w:sz w:val="24"/>
          <w:szCs w:val="24"/>
        </w:rPr>
        <w:t>что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FF26C0">
        <w:rPr>
          <w:rFonts w:hAnsi="Times New Roman"/>
          <w:color w:val="000000"/>
          <w:sz w:val="24"/>
          <w:szCs w:val="24"/>
        </w:rPr>
        <w:t>обучающиеся</w:t>
      </w:r>
      <w:proofErr w:type="gramEnd"/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не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почувствовали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переход</w:t>
      </w:r>
      <w:r w:rsidRPr="00FF26C0">
        <w:rPr>
          <w:rFonts w:hAnsi="Times New Roman"/>
          <w:color w:val="000000"/>
          <w:sz w:val="24"/>
          <w:szCs w:val="24"/>
        </w:rPr>
        <w:t xml:space="preserve">. </w:t>
      </w:r>
      <w:r w:rsidRPr="00FF26C0">
        <w:rPr>
          <w:rFonts w:hAnsi="Times New Roman"/>
          <w:color w:val="000000"/>
          <w:sz w:val="24"/>
          <w:szCs w:val="24"/>
        </w:rPr>
        <w:t>Анализ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текущих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достижений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показал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результаты</w:t>
      </w:r>
      <w:r w:rsidRPr="00FF26C0">
        <w:rPr>
          <w:rFonts w:hAnsi="Times New Roman"/>
          <w:color w:val="000000"/>
          <w:sz w:val="24"/>
          <w:szCs w:val="24"/>
        </w:rPr>
        <w:t xml:space="preserve">, </w:t>
      </w:r>
      <w:r w:rsidRPr="00FF26C0">
        <w:rPr>
          <w:rFonts w:hAnsi="Times New Roman"/>
          <w:color w:val="000000"/>
          <w:sz w:val="24"/>
          <w:szCs w:val="24"/>
        </w:rPr>
        <w:t>сопоставимые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с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результатами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прошлого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и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позапрошлого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годов</w:t>
      </w:r>
      <w:r w:rsidRPr="00FF26C0">
        <w:rPr>
          <w:rFonts w:hAnsi="Times New Roman"/>
          <w:color w:val="000000"/>
          <w:sz w:val="24"/>
          <w:szCs w:val="24"/>
        </w:rPr>
        <w:t xml:space="preserve">. </w:t>
      </w:r>
      <w:r w:rsidRPr="00FF26C0">
        <w:rPr>
          <w:rFonts w:hAnsi="Times New Roman"/>
          <w:color w:val="000000"/>
          <w:sz w:val="24"/>
          <w:szCs w:val="24"/>
        </w:rPr>
        <w:t>Учителя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отмечают</w:t>
      </w:r>
      <w:r w:rsidRPr="00FF26C0">
        <w:rPr>
          <w:rFonts w:hAnsi="Times New Roman"/>
          <w:color w:val="000000"/>
          <w:sz w:val="24"/>
          <w:szCs w:val="24"/>
        </w:rPr>
        <w:t xml:space="preserve">, </w:t>
      </w:r>
      <w:r w:rsidRPr="00FF26C0">
        <w:rPr>
          <w:rFonts w:hAnsi="Times New Roman"/>
          <w:color w:val="000000"/>
          <w:sz w:val="24"/>
          <w:szCs w:val="24"/>
        </w:rPr>
        <w:t>что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им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стало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проще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оформлять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тематическое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планирование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в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рабочих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программах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учебным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предметам</w:t>
      </w:r>
      <w:r w:rsidRPr="00FF26C0">
        <w:rPr>
          <w:rFonts w:hAnsi="Times New Roman"/>
          <w:color w:val="000000"/>
          <w:sz w:val="24"/>
          <w:szCs w:val="24"/>
        </w:rPr>
        <w:t xml:space="preserve">, </w:t>
      </w:r>
      <w:r w:rsidRPr="00FF26C0">
        <w:rPr>
          <w:rFonts w:hAnsi="Times New Roman"/>
          <w:color w:val="000000"/>
          <w:sz w:val="24"/>
          <w:szCs w:val="24"/>
        </w:rPr>
        <w:t>так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как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планируемы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результаты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по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ФГОС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стали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конкретнее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и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с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ними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удобнее</w:t>
      </w:r>
      <w:r w:rsidRPr="00FF26C0">
        <w:rPr>
          <w:rFonts w:hAnsi="Times New Roman"/>
          <w:color w:val="000000"/>
          <w:sz w:val="24"/>
          <w:szCs w:val="24"/>
        </w:rPr>
        <w:t xml:space="preserve"> </w:t>
      </w:r>
      <w:r w:rsidRPr="00FF26C0">
        <w:rPr>
          <w:rFonts w:hAnsi="Times New Roman"/>
          <w:color w:val="000000"/>
          <w:sz w:val="24"/>
          <w:szCs w:val="24"/>
        </w:rPr>
        <w:t>работать</w:t>
      </w:r>
      <w:r w:rsidRPr="00FF26C0">
        <w:rPr>
          <w:rFonts w:hAnsi="Times New Roman"/>
          <w:color w:val="000000"/>
          <w:sz w:val="24"/>
          <w:szCs w:val="24"/>
        </w:rPr>
        <w:t>.</w:t>
      </w:r>
    </w:p>
    <w:p w:rsidR="008C1170" w:rsidRPr="008C1170" w:rsidRDefault="008C1170" w:rsidP="008C1170">
      <w:pPr>
        <w:spacing w:after="287" w:line="268" w:lineRule="auto"/>
        <w:ind w:right="14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Форма обучения: очная. </w:t>
      </w:r>
    </w:p>
    <w:p w:rsidR="00047AAD" w:rsidRDefault="008C1170" w:rsidP="00047AAD">
      <w:pPr>
        <w:spacing w:after="287" w:line="268" w:lineRule="auto"/>
        <w:ind w:right="14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Язык обучения: русский. </w:t>
      </w:r>
    </w:p>
    <w:p w:rsidR="00804EA3" w:rsidRDefault="008C1170" w:rsidP="00804EA3">
      <w:pPr>
        <w:spacing w:after="0" w:line="240" w:lineRule="auto"/>
        <w:ind w:right="0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8C1170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Таблица 2. Общая численность </w:t>
      </w:r>
      <w:proofErr w:type="gramStart"/>
      <w:r w:rsidRPr="008C1170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8C1170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,</w:t>
      </w:r>
    </w:p>
    <w:p w:rsidR="008C1170" w:rsidRPr="00047AAD" w:rsidRDefault="008C1170" w:rsidP="00804EA3">
      <w:pPr>
        <w:spacing w:after="0"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C1170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осваивающих</w:t>
      </w:r>
      <w:proofErr w:type="gramEnd"/>
      <w:r w:rsidRPr="008C1170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образовательные программы в 2022 году</w:t>
      </w:r>
      <w:r w:rsidRPr="008C1170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1139" w:type="dxa"/>
        <w:tblInd w:w="-937" w:type="dxa"/>
        <w:tblCellMar>
          <w:top w:w="64" w:type="dxa"/>
          <w:left w:w="56" w:type="dxa"/>
          <w:right w:w="88" w:type="dxa"/>
        </w:tblCellMar>
        <w:tblLook w:val="04A0"/>
      </w:tblPr>
      <w:tblGrid>
        <w:gridCol w:w="9464"/>
        <w:gridCol w:w="1675"/>
      </w:tblGrid>
      <w:tr w:rsidR="008C1170" w:rsidRPr="008C1170" w:rsidTr="00047AAD">
        <w:trPr>
          <w:trHeight w:val="6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C1170" w:rsidRPr="008C1170" w:rsidTr="00804EA3">
        <w:trPr>
          <w:trHeight w:val="19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дошкольного общего образования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28E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22/1</w:t>
            </w:r>
          </w:p>
        </w:tc>
      </w:tr>
      <w:tr w:rsidR="008C1170" w:rsidRPr="008C1170" w:rsidTr="00804EA3">
        <w:trPr>
          <w:trHeight w:val="26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28E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13/6</w:t>
            </w:r>
          </w:p>
        </w:tc>
      </w:tr>
      <w:tr w:rsidR="008C1170" w:rsidRPr="008C1170" w:rsidTr="00804EA3">
        <w:trPr>
          <w:trHeight w:val="31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28E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34/8</w:t>
            </w:r>
          </w:p>
        </w:tc>
      </w:tr>
      <w:tr w:rsidR="008C1170" w:rsidRPr="008C1170" w:rsidTr="00804EA3">
        <w:trPr>
          <w:trHeight w:val="35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Основная общеобразовательная программа среднего общего образования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28E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4/0</w:t>
            </w:r>
          </w:p>
        </w:tc>
      </w:tr>
      <w:tr w:rsidR="008C1170" w:rsidRPr="008C28E0" w:rsidTr="00804EA3">
        <w:trPr>
          <w:trHeight w:val="4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обучающихся с задержкой психического развития (Вариант 7.2)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2/0</w:t>
            </w:r>
          </w:p>
        </w:tc>
      </w:tr>
      <w:tr w:rsidR="008C1170" w:rsidRPr="008C28E0" w:rsidTr="00804EA3">
        <w:trPr>
          <w:trHeight w:val="54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обучающихся с нарушениями опорно-двигательного аппарата (вариант 6.3.)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1/0</w:t>
            </w:r>
          </w:p>
        </w:tc>
      </w:tr>
      <w:tr w:rsidR="008C1170" w:rsidRPr="008C28E0" w:rsidTr="00BB256C">
        <w:trPr>
          <w:trHeight w:val="44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тяжёлыми  нарушениями речи (вариант 5.1 ТНР)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2/0</w:t>
            </w:r>
          </w:p>
        </w:tc>
      </w:tr>
      <w:tr w:rsidR="008C1170" w:rsidRPr="008C28E0" w:rsidTr="00BB256C">
        <w:trPr>
          <w:trHeight w:val="71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для </w:t>
            </w:r>
            <w:proofErr w:type="gramStart"/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 лёгкой степенью умственной отсталости (интеллектуальными нарушениями)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4/0</w:t>
            </w:r>
          </w:p>
        </w:tc>
      </w:tr>
      <w:tr w:rsidR="008C1170" w:rsidRPr="008C28E0" w:rsidTr="00804EA3">
        <w:trPr>
          <w:trHeight w:val="53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образовательная программа для </w:t>
            </w:r>
            <w:proofErr w:type="gramStart"/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 лёгкой степенью умственной отсталости (интеллектуальными нарушениями)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28E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4/0</w:t>
            </w:r>
            <w:r w:rsidRPr="008C28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F59A2" w:rsidRDefault="008C1170" w:rsidP="00F772A0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28E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Всего в 2022 году в образовательной организации получали образование 64/14  </w:t>
      </w:r>
      <w:proofErr w:type="gramStart"/>
      <w:r w:rsidRPr="008C28E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C28E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F772A0" w:rsidRDefault="00F772A0" w:rsidP="00F772A0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C1170" w:rsidP="00F772A0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Школа реализует следующие образовательные программы: </w:t>
      </w:r>
    </w:p>
    <w:p w:rsidR="008C1170" w:rsidRPr="008C1170" w:rsidRDefault="00A44E30" w:rsidP="00804EA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1-4 классы, ФГОС-2021; </w:t>
      </w:r>
    </w:p>
    <w:p w:rsidR="008C1170" w:rsidRPr="008C1170" w:rsidRDefault="00A44E30" w:rsidP="00804EA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Основная образовательная программа основного общего образования 5-9 классы, ФГОС-2021; </w:t>
      </w:r>
    </w:p>
    <w:p w:rsidR="008C1170" w:rsidRPr="008C1170" w:rsidRDefault="00A44E30" w:rsidP="00804EA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2-4 классы, ФГОС; </w:t>
      </w:r>
    </w:p>
    <w:p w:rsidR="008C1170" w:rsidRPr="008C1170" w:rsidRDefault="008C1170" w:rsidP="00804EA3">
      <w:pPr>
        <w:spacing w:after="0" w:line="240" w:lineRule="auto"/>
        <w:ind w:left="360"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Основная образовательная программа основного общего образования 6-9 классы, ФГОС; </w:t>
      </w:r>
    </w:p>
    <w:p w:rsidR="008C1170" w:rsidRPr="008C1170" w:rsidRDefault="008C1170" w:rsidP="00804EA3">
      <w:pPr>
        <w:spacing w:after="0" w:line="240" w:lineRule="auto"/>
        <w:ind w:left="360"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Основная образовательная программа среднего общего образования 10-11 класс, ФГОС; </w:t>
      </w:r>
    </w:p>
    <w:p w:rsidR="006F59A2" w:rsidRDefault="008C1170" w:rsidP="00804EA3">
      <w:pPr>
        <w:spacing w:after="0" w:line="240" w:lineRule="auto"/>
        <w:ind w:right="0"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Адаптированные  образовательные программы  начального и основного общего образования для детей с ограниченными возможностями здоровья (Вариант 6.3</w:t>
      </w:r>
      <w:r w:rsidR="006F59A2">
        <w:rPr>
          <w:rFonts w:ascii="Times New Roman" w:eastAsiaTheme="minorEastAsia" w:hAnsi="Times New Roman" w:cs="Times New Roman"/>
          <w:color w:val="000000"/>
          <w:sz w:val="24"/>
          <w:szCs w:val="24"/>
        </w:rPr>
        <w:t>, вариант 7.2., вариант 5.1);</w:t>
      </w:r>
    </w:p>
    <w:p w:rsidR="006F59A2" w:rsidRDefault="008C1170" w:rsidP="00804EA3">
      <w:pPr>
        <w:spacing w:after="0" w:line="240" w:lineRule="auto"/>
        <w:ind w:left="360"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Основная образовательная прог</w:t>
      </w:r>
      <w:r w:rsidR="006F59A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рамма дошкольного образования; </w:t>
      </w:r>
    </w:p>
    <w:p w:rsidR="006B4999" w:rsidRDefault="00804EA3" w:rsidP="00804EA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Дополнительные общеразвивающие программы. </w:t>
      </w:r>
    </w:p>
    <w:p w:rsidR="00804EA3" w:rsidRDefault="00804EA3" w:rsidP="00804EA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6B4999" w:rsidRDefault="008C1170" w:rsidP="00B54ED8">
      <w:pPr>
        <w:spacing w:after="0"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B499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Переход на </w:t>
      </w:r>
      <w:proofErr w:type="gramStart"/>
      <w:r w:rsidRPr="006B499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обновленные</w:t>
      </w:r>
      <w:proofErr w:type="gramEnd"/>
      <w:r w:rsidRPr="006B499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ФГОС</w:t>
      </w:r>
    </w:p>
    <w:p w:rsidR="008C1170" w:rsidRPr="008C1170" w:rsidRDefault="00BD3F71" w:rsidP="00B54ED8">
      <w:pPr>
        <w:spacing w:after="0" w:line="240" w:lineRule="auto"/>
        <w:ind w:right="0"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Во втором полугодии 2021/22 учебного года школа проводила подготовительную работу по переходу с 1 сентября 2022 года на ФГОС начального общего образования, утвержденного приказом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 31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.05.2021 № 287, МБОУ «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Разъезженская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СШ» разработало и утвердило дорожную карту, чтобы внедрить новые требования к образовательной деятельности.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всех участников обсуждения.  </w:t>
      </w:r>
      <w:proofErr w:type="gramEnd"/>
    </w:p>
    <w:p w:rsidR="008C1170" w:rsidRPr="008C1170" w:rsidRDefault="00BD3F71" w:rsidP="00047AAD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Для выполнения новых требований и качественной реализации программ в МБОУ «Разъезженская СШ»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</w:t>
      </w:r>
      <w:r w:rsidR="00047AA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Деятельность рабочей группы в 2021–2022 годы по подготовке Школы к постепенному пер</w:t>
      </w:r>
      <w:r w:rsidR="00D8668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еходу на новые ФГОС НОО </w:t>
      </w:r>
      <w:proofErr w:type="gramStart"/>
      <w:r w:rsidR="00D86686">
        <w:rPr>
          <w:rFonts w:ascii="Times New Roman" w:eastAsiaTheme="minorEastAsia" w:hAnsi="Times New Roman" w:cs="Times New Roman"/>
          <w:color w:val="000000"/>
          <w:sz w:val="24"/>
          <w:szCs w:val="24"/>
        </w:rPr>
        <w:t>и  ООО</w:t>
      </w:r>
      <w:proofErr w:type="gramEnd"/>
      <w:r w:rsidR="00D8668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можно оценить как хорошую: мероприятия дорожной ка</w:t>
      </w:r>
      <w:r w:rsidR="00D86686">
        <w:rPr>
          <w:rFonts w:ascii="Times New Roman" w:eastAsiaTheme="minorEastAsia" w:hAnsi="Times New Roman" w:cs="Times New Roman"/>
          <w:color w:val="000000"/>
          <w:sz w:val="24"/>
          <w:szCs w:val="24"/>
        </w:rPr>
        <w:t>рты реализованы на 100%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</w:p>
    <w:p w:rsidR="00047AAD" w:rsidRDefault="00D86686" w:rsidP="00047AA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 1 сентября 2022 года МБОУ «Разъезженская СШ» приступила к реализации ФГОС начального общего образования, утвержденного приказом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 31.05.2</w:t>
      </w:r>
      <w:r w:rsidR="00B54ED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021 № 287, в 1х и 5-х классах. </w:t>
      </w:r>
      <w:proofErr w:type="spellStart"/>
      <w:r w:rsidR="00B54ED8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Разъезженская</w:t>
      </w:r>
      <w:proofErr w:type="spellEnd"/>
      <w:r w:rsidR="00B54ED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ш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кола разработала и приняла на педагогическом совете 28.08.2022</w:t>
      </w:r>
      <w:r w:rsidR="00B54ED8">
        <w:rPr>
          <w:rFonts w:ascii="Times New Roman" w:eastAsiaTheme="minorEastAsia" w:hAnsi="Times New Roman" w:cs="Times New Roman"/>
          <w:color w:val="000000"/>
          <w:sz w:val="24"/>
          <w:szCs w:val="24"/>
        </w:rPr>
        <w:t>г.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047AAD" w:rsidRDefault="00047AAD" w:rsidP="00047AA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047AAD" w:rsidRDefault="008C1170" w:rsidP="00047AA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ajorEastAsia" w:hAnsi="Times New Roman" w:cs="Times New Roman"/>
          <w:b/>
          <w:color w:val="000000"/>
          <w:sz w:val="24"/>
        </w:rPr>
        <w:t>Включение в образовательный процесс детей из ДНР, ЛНР и Украины</w:t>
      </w:r>
    </w:p>
    <w:p w:rsidR="008C1170" w:rsidRPr="008C1170" w:rsidRDefault="00D86686" w:rsidP="008C1170">
      <w:pPr>
        <w:spacing w:after="287" w:line="268" w:lineRule="auto"/>
        <w:ind w:right="14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В марте 2022 года в школе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отсутс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твовали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</w:rPr>
        <w:t>обучающиеся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</w:rPr>
        <w:t xml:space="preserve">, прибывшие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из ДНР, ЛНР и Украины</w:t>
      </w:r>
    </w:p>
    <w:p w:rsidR="00D86686" w:rsidRDefault="008C1170" w:rsidP="00D8668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b/>
          <w:color w:val="000000"/>
          <w:sz w:val="24"/>
        </w:rPr>
        <w:t>Применение ЭОР и ЦОР</w:t>
      </w:r>
    </w:p>
    <w:p w:rsidR="008C1170" w:rsidRPr="008C1170" w:rsidRDefault="00E6701D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   </w:t>
      </w:r>
      <w:r w:rsidR="00D86686">
        <w:rPr>
          <w:rFonts w:ascii="Times New Roman" w:eastAsiaTheme="minorEastAsia" w:hAnsi="Times New Roman" w:cs="Times New Roman"/>
          <w:color w:val="000000"/>
          <w:sz w:val="24"/>
        </w:rPr>
        <w:t xml:space="preserve">   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>МБОУ «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Разъезженская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СШ»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Минпросвещения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от 02.08.2022 № 653).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   </w:t>
      </w:r>
      <w:r w:rsidR="00E6701D">
        <w:rPr>
          <w:rFonts w:ascii="Times New Roman" w:eastAsiaTheme="minorEastAsia" w:hAnsi="Times New Roman" w:cs="Times New Roman"/>
          <w:color w:val="000000"/>
          <w:sz w:val="24"/>
        </w:rPr>
        <w:t xml:space="preserve">   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Минпросвещения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от 02.08.2022 № 653). В ходе посещения уроков осуществлялся контроль использования ЭОР. </w:t>
      </w:r>
    </w:p>
    <w:p w:rsidR="008C1170" w:rsidRPr="008C1170" w:rsidRDefault="008C1170" w:rsidP="00B54ED8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>По итогам контроля установлено:</w:t>
      </w:r>
    </w:p>
    <w:p w:rsidR="008C1170" w:rsidRPr="008C1170" w:rsidRDefault="008C1170" w:rsidP="00B54ED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Минпросвещения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от 02.08.2022 № 653). </w:t>
      </w:r>
    </w:p>
    <w:p w:rsidR="008C1170" w:rsidRPr="008C1170" w:rsidRDefault="00B54ED8" w:rsidP="00B54ED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lastRenderedPageBreak/>
        <w:t xml:space="preserve">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от 02.08.2022 № 653). </w:t>
      </w:r>
    </w:p>
    <w:p w:rsidR="008C1170" w:rsidRPr="008C1170" w:rsidRDefault="00B54ED8" w:rsidP="00B54ED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Мероприятия по подключению к ФГИС «Моя школа» в МБОУ «Разъезженская СШ» выполнены в полном объёме.  По состоянию на 31.12.2022 в МБОУ «Разъезженская СШ» обеспечено подключение к ФГИС «Моя школа» всех педагогических работников школы.  </w:t>
      </w:r>
    </w:p>
    <w:p w:rsidR="00D86686" w:rsidRDefault="00B54ED8" w:rsidP="00B54ED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Приняли участие в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обучении по вопросам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взаимодействия с ФГИС «Моя школа»,</w:t>
      </w:r>
      <w:r w:rsidR="00D86686">
        <w:rPr>
          <w:rFonts w:ascii="Times New Roman" w:eastAsiaTheme="minorEastAsia" w:hAnsi="Times New Roman" w:cs="Times New Roman"/>
          <w:color w:val="000000"/>
          <w:sz w:val="24"/>
        </w:rPr>
        <w:t xml:space="preserve"> проводимом ФГАНУ ФИЦТО и РЦОКО 56%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педагогических работников Школы. </w:t>
      </w:r>
    </w:p>
    <w:p w:rsidR="00D86686" w:rsidRDefault="00D86686" w:rsidP="00D86686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4"/>
        </w:rPr>
      </w:pPr>
    </w:p>
    <w:p w:rsidR="008C1170" w:rsidRPr="00D86686" w:rsidRDefault="008C1170" w:rsidP="00D86686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4"/>
        </w:rPr>
      </w:pPr>
      <w:r w:rsidRPr="00D86686">
        <w:rPr>
          <w:rFonts w:ascii="Times New Roman" w:eastAsiaTheme="majorEastAsia" w:hAnsi="Times New Roman" w:cs="Times New Roman"/>
          <w:b/>
          <w:color w:val="000000"/>
          <w:sz w:val="24"/>
        </w:rPr>
        <w:t>Профили обучения</w:t>
      </w:r>
    </w:p>
    <w:p w:rsidR="00223F17" w:rsidRDefault="001A1891" w:rsidP="001A1891">
      <w:pPr>
        <w:spacing w:after="287" w:line="268" w:lineRule="auto"/>
        <w:ind w:right="14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В 2021/22</w:t>
      </w:r>
      <w:r w:rsidR="00223F17">
        <w:rPr>
          <w:rFonts w:ascii="Times New Roman" w:eastAsiaTheme="minorEastAsia" w:hAnsi="Times New Roman" w:cs="Times New Roman"/>
          <w:color w:val="000000"/>
          <w:sz w:val="24"/>
        </w:rPr>
        <w:t xml:space="preserve"> учебном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году для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обучающихс</w:t>
      </w:r>
      <w:r w:rsidR="00223F17">
        <w:rPr>
          <w:rFonts w:ascii="Times New Roman" w:eastAsiaTheme="minorEastAsia" w:hAnsi="Times New Roman" w:cs="Times New Roman"/>
          <w:color w:val="000000"/>
          <w:sz w:val="24"/>
        </w:rPr>
        <w:t>я</w:t>
      </w:r>
      <w:proofErr w:type="gramEnd"/>
      <w:r w:rsidR="00223F17">
        <w:rPr>
          <w:rFonts w:ascii="Times New Roman" w:eastAsiaTheme="minorEastAsia" w:hAnsi="Times New Roman" w:cs="Times New Roman"/>
          <w:color w:val="000000"/>
          <w:sz w:val="24"/>
        </w:rPr>
        <w:t xml:space="preserve"> 10-го класса был сформирован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="00E6701D">
        <w:rPr>
          <w:rFonts w:ascii="Times New Roman" w:eastAsiaTheme="minorEastAsia" w:hAnsi="Times New Roman" w:cs="Times New Roman"/>
          <w:color w:val="000000"/>
          <w:sz w:val="24"/>
        </w:rPr>
        <w:t>универсальный</w:t>
      </w:r>
      <w:r w:rsidR="00E6701D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пр</w:t>
      </w:r>
      <w:r w:rsidR="00223F17">
        <w:rPr>
          <w:rFonts w:ascii="Times New Roman" w:eastAsiaTheme="minorEastAsia" w:hAnsi="Times New Roman" w:cs="Times New Roman"/>
          <w:color w:val="000000"/>
          <w:sz w:val="24"/>
        </w:rPr>
        <w:t>офиль</w:t>
      </w:r>
      <w:r w:rsidR="00E6701D">
        <w:rPr>
          <w:rFonts w:ascii="Times New Roman" w:eastAsiaTheme="minorEastAsia" w:hAnsi="Times New Roman" w:cs="Times New Roman"/>
          <w:color w:val="000000"/>
          <w:sz w:val="24"/>
        </w:rPr>
        <w:t xml:space="preserve">, </w:t>
      </w:r>
      <w:r w:rsidR="00223F17">
        <w:rPr>
          <w:rFonts w:ascii="Times New Roman" w:eastAsiaTheme="minorEastAsia" w:hAnsi="Times New Roman" w:cs="Times New Roman"/>
          <w:color w:val="000000"/>
          <w:sz w:val="24"/>
        </w:rPr>
        <w:t>а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="00223F17">
        <w:rPr>
          <w:rFonts w:ascii="Times New Roman" w:eastAsiaTheme="minorEastAsia" w:hAnsi="Times New Roman" w:cs="Times New Roman"/>
          <w:color w:val="000000"/>
          <w:sz w:val="24"/>
        </w:rPr>
        <w:t xml:space="preserve">в 2022/23 учебном году – технологический. </w:t>
      </w:r>
      <w:r w:rsidR="00223F17" w:rsidRPr="008C1170">
        <w:rPr>
          <w:rFonts w:ascii="Times New Roman" w:eastAsiaTheme="minorEastAsia" w:hAnsi="Times New Roman" w:cs="Times New Roman"/>
          <w:color w:val="000000"/>
          <w:sz w:val="24"/>
        </w:rPr>
        <w:t>Таким образом, в 2022/23 учебном году в полной мере реализуется ФГОС СОО и профильное обучение для обучающихся 10-х и 11-х классов</w:t>
      </w:r>
      <w:r w:rsidR="00223F17">
        <w:rPr>
          <w:rFonts w:ascii="Times New Roman" w:eastAsiaTheme="minorEastAsia" w:hAnsi="Times New Roman" w:cs="Times New Roman"/>
          <w:color w:val="000000"/>
          <w:sz w:val="24"/>
        </w:rPr>
        <w:t>.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Перечень предметов на углубленном уровне </w:t>
      </w:r>
      <w:proofErr w:type="gramStart"/>
      <w:r w:rsidR="00223F17">
        <w:rPr>
          <w:rFonts w:ascii="Times New Roman" w:eastAsiaTheme="minorEastAsia" w:hAnsi="Times New Roman" w:cs="Times New Roman"/>
          <w:color w:val="000000"/>
          <w:sz w:val="24"/>
        </w:rPr>
        <w:t>представлены</w:t>
      </w:r>
      <w:proofErr w:type="gramEnd"/>
      <w:r w:rsidR="00223F17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в таблице. </w:t>
      </w:r>
    </w:p>
    <w:p w:rsidR="008C1170" w:rsidRPr="00223F17" w:rsidRDefault="008C1170" w:rsidP="00B54ED8">
      <w:pPr>
        <w:spacing w:after="0"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b/>
          <w:color w:val="000000"/>
          <w:sz w:val="24"/>
        </w:rPr>
        <w:t>Таблица 3. Профили и предметы на углубленном уровне</w:t>
      </w:r>
    </w:p>
    <w:tbl>
      <w:tblPr>
        <w:tblW w:w="9911" w:type="dxa"/>
        <w:tblInd w:w="-74" w:type="dxa"/>
        <w:tblCellMar>
          <w:top w:w="98" w:type="dxa"/>
          <w:left w:w="56" w:type="dxa"/>
          <w:right w:w="16" w:type="dxa"/>
        </w:tblCellMar>
        <w:tblLook w:val="04A0"/>
      </w:tblPr>
      <w:tblGrid>
        <w:gridCol w:w="1902"/>
        <w:gridCol w:w="1772"/>
        <w:gridCol w:w="3148"/>
        <w:gridCol w:w="3089"/>
      </w:tblGrid>
      <w:tr w:rsidR="008C1170" w:rsidRPr="008C1170" w:rsidTr="00B54ED8">
        <w:trPr>
          <w:trHeight w:val="715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56" w:lineRule="auto"/>
              <w:ind w:right="41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val="en-US"/>
              </w:rPr>
              <w:t>Профиль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val="en-US"/>
              </w:rPr>
              <w:t>Профильные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val="en-US"/>
              </w:rPr>
              <w:t>предметы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17" w:rsidRDefault="00223F17" w:rsidP="00223F17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</w:p>
          <w:p w:rsidR="00223F17" w:rsidRDefault="008C1170" w:rsidP="00223F17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 xml:space="preserve"> по профилю </w:t>
            </w:r>
          </w:p>
          <w:p w:rsidR="008C1170" w:rsidRPr="008C1170" w:rsidRDefault="008C1170" w:rsidP="00223F17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в 2021/22 учебном году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223F17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 xml:space="preserve">Количество 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 xml:space="preserve"> по профилю в 2022/23 учебном году</w:t>
            </w:r>
            <w:r w:rsidRPr="008C1170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</w:p>
        </w:tc>
      </w:tr>
      <w:tr w:rsidR="008C1170" w:rsidRPr="008C1170" w:rsidTr="00B54ED8">
        <w:trPr>
          <w:trHeight w:val="363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Универсальный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История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56" w:lineRule="auto"/>
              <w:ind w:right="42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223F17" w:rsidP="008C1170">
            <w:pPr>
              <w:spacing w:after="0" w:line="256" w:lineRule="auto"/>
              <w:ind w:right="43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 2</w:t>
            </w:r>
          </w:p>
        </w:tc>
      </w:tr>
      <w:tr w:rsidR="00223F17" w:rsidRPr="008C1170" w:rsidTr="00B54ED8">
        <w:trPr>
          <w:trHeight w:val="99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17" w:rsidRPr="00223F17" w:rsidRDefault="00223F17" w:rsidP="008C1170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Технологический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17" w:rsidRDefault="00223F17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Физика</w:t>
            </w:r>
          </w:p>
          <w:p w:rsidR="00223F17" w:rsidRDefault="00223F17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Химия </w:t>
            </w:r>
          </w:p>
          <w:p w:rsidR="00223F17" w:rsidRPr="00223F17" w:rsidRDefault="00223F17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Информатика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17" w:rsidRPr="008C1170" w:rsidRDefault="00223F17" w:rsidP="008C1170">
            <w:pPr>
              <w:spacing w:after="0" w:line="256" w:lineRule="auto"/>
              <w:ind w:right="42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17" w:rsidRPr="008C1170" w:rsidRDefault="00223F17" w:rsidP="008C1170">
            <w:pPr>
              <w:spacing w:after="0" w:line="256" w:lineRule="auto"/>
              <w:ind w:right="43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2</w:t>
            </w:r>
          </w:p>
        </w:tc>
      </w:tr>
    </w:tbl>
    <w:p w:rsidR="00804EA3" w:rsidRDefault="00804EA3" w:rsidP="00B54ED8">
      <w:pPr>
        <w:keepNext/>
        <w:keepLines/>
        <w:spacing w:line="256" w:lineRule="auto"/>
        <w:ind w:right="33"/>
        <w:outlineLvl w:val="1"/>
        <w:rPr>
          <w:rFonts w:ascii="Times New Roman" w:eastAsiaTheme="minorEastAsia" w:hAnsi="Times New Roman" w:cs="Times New Roman"/>
          <w:b/>
          <w:color w:val="000000"/>
          <w:sz w:val="24"/>
        </w:rPr>
      </w:pPr>
    </w:p>
    <w:p w:rsidR="001A1891" w:rsidRPr="001A1891" w:rsidRDefault="008C1170" w:rsidP="00B54ED8">
      <w:pPr>
        <w:keepNext/>
        <w:keepLines/>
        <w:spacing w:line="256" w:lineRule="auto"/>
        <w:ind w:right="33"/>
        <w:outlineLvl w:val="1"/>
        <w:rPr>
          <w:rFonts w:ascii="Times New Roman" w:eastAsiaTheme="minorEastAsia" w:hAnsi="Times New Roman" w:cs="Times New Roman"/>
          <w:color w:val="000000"/>
          <w:sz w:val="24"/>
        </w:rPr>
      </w:pPr>
      <w:r w:rsidRPr="00223F17">
        <w:rPr>
          <w:rFonts w:ascii="Times New Roman" w:eastAsiaTheme="minorEastAsia" w:hAnsi="Times New Roman" w:cs="Times New Roman"/>
          <w:b/>
          <w:color w:val="000000"/>
          <w:sz w:val="24"/>
        </w:rPr>
        <w:t>Обучающиеся с ограниченными возможностями здоровья</w:t>
      </w:r>
    </w:p>
    <w:p w:rsidR="008C1170" w:rsidRPr="00223F17" w:rsidRDefault="008C1170" w:rsidP="00B54ED8">
      <w:pPr>
        <w:spacing w:after="0"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</w:rPr>
      </w:pPr>
      <w:r w:rsidRPr="00223F17">
        <w:rPr>
          <w:rFonts w:ascii="Times New Roman" w:eastAsiaTheme="minorEastAsia" w:hAnsi="Times New Roman" w:cs="Times New Roman"/>
          <w:color w:val="000000"/>
          <w:sz w:val="24"/>
        </w:rPr>
        <w:t xml:space="preserve">Школа реализует </w:t>
      </w:r>
      <w:proofErr w:type="gramStart"/>
      <w:r w:rsidRPr="00223F17">
        <w:rPr>
          <w:rFonts w:ascii="Times New Roman" w:eastAsiaTheme="minorEastAsia" w:hAnsi="Times New Roman" w:cs="Times New Roman"/>
          <w:color w:val="000000"/>
          <w:sz w:val="24"/>
        </w:rPr>
        <w:t>следующие</w:t>
      </w:r>
      <w:proofErr w:type="gramEnd"/>
      <w:r w:rsidRPr="00223F17">
        <w:rPr>
          <w:rFonts w:ascii="Times New Roman" w:eastAsiaTheme="minorEastAsia" w:hAnsi="Times New Roman" w:cs="Times New Roman"/>
          <w:color w:val="000000"/>
          <w:sz w:val="24"/>
        </w:rPr>
        <w:t xml:space="preserve"> АООП: </w:t>
      </w:r>
    </w:p>
    <w:p w:rsidR="008C1170" w:rsidRPr="008C1170" w:rsidRDefault="00B54ED8" w:rsidP="00B54ED8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Адаптированные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образовательные программы  начального и основного общего образования для детей с ограниченными возможностями здоровья (Вариант 6.3, вариант 7.2., вариант 5.1,); 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   В Школе созданы специальные условия для получения образования обучающимися с ОВЗ.  Класс для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обучающихся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скомплектован  в зависимости от категории  обучающихся,  варианта  адаптированной  основной  образовательной  программы  и СанПиН.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   В школе существуют общеобразовательные классы, где ребенок с ОВЗ обучается совместно с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обучающимися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без ограничений возможностей здоровья по индивидуальной адаптированной образовательной программе. </w:t>
      </w:r>
    </w:p>
    <w:p w:rsidR="008C1170" w:rsidRPr="008C1170" w:rsidRDefault="008C1170" w:rsidP="00804EA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   Разработана программа коррекционной работы, включающая коррекционно-развивающие курсы, которые проводят учитель-логопед и педагог-психолог, педагог-дефектолог.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 </w:t>
      </w:r>
    </w:p>
    <w:p w:rsidR="00B54ED8" w:rsidRDefault="008C1170" w:rsidP="00804EA3">
      <w:pPr>
        <w:tabs>
          <w:tab w:val="left" w:pos="747"/>
          <w:tab w:val="left" w:pos="1013"/>
        </w:tabs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b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:rsidR="00B54ED8" w:rsidRDefault="008C1170" w:rsidP="00804EA3">
      <w:pPr>
        <w:tabs>
          <w:tab w:val="left" w:pos="747"/>
          <w:tab w:val="left" w:pos="1013"/>
        </w:tabs>
        <w:spacing w:after="0" w:line="240" w:lineRule="auto"/>
        <w:ind w:right="0"/>
        <w:rPr>
          <w:rFonts w:ascii="Times New Roman" w:eastAsiaTheme="minorEastAsia" w:hAnsi="Times New Roman" w:cs="Times New Roman"/>
          <w:b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b/>
          <w:color w:val="000000"/>
          <w:sz w:val="24"/>
        </w:rPr>
        <w:t>Внеурочная деятельность</w:t>
      </w:r>
    </w:p>
    <w:p w:rsidR="008C1170" w:rsidRPr="008C1170" w:rsidRDefault="008C1170" w:rsidP="00804EA3">
      <w:pPr>
        <w:tabs>
          <w:tab w:val="left" w:pos="747"/>
          <w:tab w:val="left" w:pos="1013"/>
        </w:tabs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    </w:t>
      </w:r>
      <w:r w:rsidR="00B54ED8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lastRenderedPageBreak/>
        <w:t xml:space="preserve">требованиям стандартов к структуре рабочих программ внеурочной деятельности. Все рабочие программы имеют аннотации и размещены на официальном сайте Школы. </w:t>
      </w:r>
    </w:p>
    <w:p w:rsidR="008C1170" w:rsidRPr="008C1170" w:rsidRDefault="008C1170" w:rsidP="00B54ED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Формы организации внеурочной деятельности включают: кружки, секции, клуб по интересам, летний лагерь.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   </w:t>
      </w:r>
      <w:r w:rsidR="00B54ED8">
        <w:rPr>
          <w:rFonts w:ascii="Times New Roman" w:eastAsiaTheme="minorEastAsia" w:hAnsi="Times New Roman" w:cs="Times New Roman"/>
          <w:color w:val="000000"/>
          <w:sz w:val="24"/>
        </w:rPr>
        <w:t xml:space="preserve">   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С 1 сентября 2022 года в планах внеурочной деятельности уровней образования выделено направление – еженедельные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информационнопросветительские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занятия патриотической, нравственной и экологической направленности «Разговоры о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важном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». 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Внеурочные занятия «Разговоры о важном» были включены в планы внеурочной деятельности всех уровней образования в объеме 34 часов. </w:t>
      </w:r>
      <w:proofErr w:type="gramEnd"/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   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На основе примерной программы курса «Разговоры о</w:t>
      </w:r>
      <w:r w:rsidR="006D268C">
        <w:rPr>
          <w:rFonts w:ascii="Times New Roman" w:eastAsiaTheme="minorEastAsia" w:hAnsi="Times New Roman" w:cs="Times New Roman"/>
          <w:color w:val="000000"/>
          <w:sz w:val="24"/>
        </w:rPr>
        <w:t xml:space="preserve"> важном», одобренной решением Ш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МО </w:t>
      </w:r>
      <w:r w:rsidR="006D268C">
        <w:rPr>
          <w:rFonts w:ascii="Times New Roman" w:eastAsiaTheme="minorEastAsia" w:hAnsi="Times New Roman" w:cs="Times New Roman"/>
          <w:color w:val="000000"/>
          <w:sz w:val="24"/>
        </w:rPr>
        <w:t xml:space="preserve">классных руководителей 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(протокол </w:t>
      </w:r>
      <w:r w:rsidR="006D268C">
        <w:rPr>
          <w:rFonts w:ascii="Times New Roman" w:eastAsiaTheme="minorEastAsia" w:hAnsi="Times New Roman" w:cs="Times New Roman"/>
          <w:color w:val="000000"/>
          <w:sz w:val="24"/>
        </w:rPr>
        <w:t>№ 3</w:t>
      </w:r>
      <w:r w:rsidR="006D268C" w:rsidRPr="006D268C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="006D268C">
        <w:rPr>
          <w:rFonts w:ascii="Times New Roman" w:eastAsiaTheme="minorEastAsia" w:hAnsi="Times New Roman" w:cs="Times New Roman"/>
          <w:color w:val="000000"/>
          <w:sz w:val="24"/>
        </w:rPr>
        <w:t>от 01.09.2022г.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>), были разработаны рабочие программы внеурочных занятий «Разговоры о важном».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Внеурочные занятия «Разговоры о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важном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</w:rPr>
        <w:t>важном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» являются классные руководители. </w:t>
      </w:r>
    </w:p>
    <w:p w:rsidR="006D268C" w:rsidRDefault="008C1170" w:rsidP="006D268C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>В первом полугодии 2022/23 учебного года проведено 16 занятий в каждом классе.</w:t>
      </w:r>
      <w:r w:rsidR="006D268C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6D268C">
        <w:rPr>
          <w:rFonts w:ascii="Times New Roman" w:eastAsiaTheme="minorEastAsia" w:hAnsi="Times New Roman" w:cs="Times New Roman"/>
          <w:color w:val="000000"/>
          <w:sz w:val="24"/>
        </w:rPr>
        <w:t xml:space="preserve">Внеурочные занятия «Разговоры о </w:t>
      </w:r>
      <w:proofErr w:type="gramStart"/>
      <w:r w:rsidRPr="006D268C">
        <w:rPr>
          <w:rFonts w:ascii="Times New Roman" w:eastAsiaTheme="minorEastAsia" w:hAnsi="Times New Roman" w:cs="Times New Roman"/>
          <w:color w:val="000000"/>
          <w:sz w:val="24"/>
        </w:rPr>
        <w:t>важном</w:t>
      </w:r>
      <w:proofErr w:type="gramEnd"/>
      <w:r w:rsidRPr="006D268C">
        <w:rPr>
          <w:rFonts w:ascii="Times New Roman" w:eastAsiaTheme="minorEastAsia" w:hAnsi="Times New Roman" w:cs="Times New Roman"/>
          <w:color w:val="000000"/>
          <w:sz w:val="24"/>
        </w:rPr>
        <w:t>» в 1–11-х классах</w:t>
      </w:r>
      <w:r w:rsidR="006D268C">
        <w:rPr>
          <w:rFonts w:ascii="Times New Roman" w:eastAsiaTheme="minorEastAsia" w:hAnsi="Times New Roman" w:cs="Times New Roman"/>
          <w:color w:val="000000"/>
          <w:sz w:val="24"/>
        </w:rPr>
        <w:t>:</w:t>
      </w:r>
    </w:p>
    <w:p w:rsidR="008C1170" w:rsidRPr="008C1170" w:rsidRDefault="006D268C" w:rsidP="006D268C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фактически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проведены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в соответствии с расписанием; </w:t>
      </w:r>
    </w:p>
    <w:p w:rsidR="008C1170" w:rsidRPr="008C1170" w:rsidRDefault="006D268C" w:rsidP="006D268C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темы занятий соответствуют тематическим планам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; </w:t>
      </w:r>
    </w:p>
    <w:p w:rsidR="008C1170" w:rsidRPr="008C1170" w:rsidRDefault="006D268C" w:rsidP="006D268C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формы проведения занятий соответствуют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рекомендованным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. </w:t>
      </w:r>
    </w:p>
    <w:p w:rsidR="008C1170" w:rsidRPr="008C1170" w:rsidRDefault="008C1170" w:rsidP="006D268C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b/>
          <w:color w:val="000000"/>
          <w:sz w:val="24"/>
        </w:rPr>
        <w:t>Вывод.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Планы внеурочной деятельности НОО, ООО и СОО выполнены в полном объеме. 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</w:rPr>
      </w:pPr>
    </w:p>
    <w:p w:rsidR="008C1170" w:rsidRPr="008C1170" w:rsidRDefault="008C1170" w:rsidP="006D268C">
      <w:pPr>
        <w:spacing w:after="0" w:line="240" w:lineRule="auto"/>
        <w:ind w:right="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6D268C" w:rsidRDefault="006D268C" w:rsidP="006D268C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01.09.</w:t>
      </w:r>
      <w:r w:rsidR="008C1170" w:rsidRPr="00E23642">
        <w:rPr>
          <w:rFonts w:ascii="Times New Roman" w:eastAsiaTheme="minorEastAsia" w:hAnsi="Times New Roman" w:cs="Times New Roman"/>
          <w:color w:val="000000"/>
          <w:sz w:val="24"/>
          <w:szCs w:val="24"/>
        </w:rPr>
        <w:t>2021</w:t>
      </w:r>
      <w:r w:rsidRPr="00E23642">
        <w:rPr>
          <w:rFonts w:ascii="Times New Roman" w:eastAsiaTheme="minorEastAsia" w:hAnsi="Times New Roman" w:cs="Times New Roman"/>
          <w:color w:val="000000"/>
          <w:sz w:val="24"/>
          <w:szCs w:val="24"/>
        </w:rPr>
        <w:t>г.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Школа реализует рабочую программу воспитания и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среднего общего образования. В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рамках воспитательной работы Школа:</w:t>
      </w:r>
    </w:p>
    <w:p w:rsidR="008C1170" w:rsidRPr="008C1170" w:rsidRDefault="008C1170" w:rsidP="00955A1B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анализа воспитательных мероприятий;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2) реализует потенциал классного руководства в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воспитании школьников, поддерживает активное участие классных сообществ в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жизни Школы;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3) вовлекает школьников в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кружки, секции, клубы, студии и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иные объединения, работающие по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школьным программам внеуро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>чной деятельности, реализует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их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воспитательные возможности;</w:t>
      </w:r>
      <w:proofErr w:type="gramEnd"/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4) использует в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воспитании детей возможности школьного урока, поддерживает использование на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уроках интерактивных форм занятий с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учащимися;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5) поддерживает ученическое самоуправление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— как на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уровне Школы, так 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уровне классных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сообществ;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6) поддерживает деятельность функционирующих на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базе школы детских общественных объединений и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организаций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— например, школьного спортивного клуба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«Добрыня Никитич»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7) организует для школьников э</w:t>
      </w:r>
      <w:r w:rsidR="00955A1B">
        <w:rPr>
          <w:rFonts w:ascii="Times New Roman" w:eastAsiaTheme="minorEastAsia" w:hAnsi="Times New Roman" w:cs="Times New Roman"/>
          <w:color w:val="000000"/>
          <w:sz w:val="24"/>
          <w:szCs w:val="24"/>
        </w:rPr>
        <w:t>кскурсии,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походы и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реализует их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воспитательный потенциал;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r w:rsidR="00955A1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8)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организует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работу со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школьниками;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9) развивает предметно-эстетическую среду Школы и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реализует ее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воспитательные возможности;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10) организует работу с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семьями школьников, их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родителями или законными представителями, направленную на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6D26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совместное решение проблем личностного развития детей.</w:t>
      </w:r>
      <w:proofErr w:type="gramEnd"/>
    </w:p>
    <w:p w:rsidR="00244514" w:rsidRDefault="006D268C" w:rsidP="00244514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За </w:t>
      </w:r>
      <w:r w:rsidR="00E23642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9D742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E23642">
        <w:rPr>
          <w:rFonts w:ascii="Times New Roman" w:eastAsiaTheme="minorEastAsia" w:hAnsi="Times New Roman" w:cs="Times New Roman"/>
          <w:color w:val="000000"/>
          <w:sz w:val="24"/>
          <w:szCs w:val="24"/>
        </w:rPr>
        <w:t>месяцев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реализации программы воспитания родители и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ученики выражают удовлетворенность воспитательным процессом в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Школе, что отразилось на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результатах анкетирования, проведенного 20.12.2022</w:t>
      </w:r>
      <w:r w:rsidR="00244514">
        <w:rPr>
          <w:rFonts w:ascii="Times New Roman" w:eastAsiaTheme="minorEastAsia" w:hAnsi="Times New Roman" w:cs="Times New Roman"/>
          <w:color w:val="000000"/>
          <w:sz w:val="24"/>
          <w:szCs w:val="24"/>
        </w:rPr>
        <w:t>г.</w:t>
      </w:r>
    </w:p>
    <w:p w:rsidR="008C1170" w:rsidRPr="008C1170" w:rsidRDefault="00244514" w:rsidP="00244514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Школа проводила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систематическую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работа с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родителями по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разъяснению уголовной и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административной ответственности за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преступления и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правонарушения, связанные с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незаконным оборотом наркотиков, незаконным потреблением наркотиков и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других ПАВ, не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выполнением родителями своих обязанностей по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воспитанию детей.</w:t>
      </w:r>
    </w:p>
    <w:p w:rsidR="008C1170" w:rsidRPr="008C1170" w:rsidRDefault="00244514" w:rsidP="00244514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соответствии с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планами воспитательной работы для учеников 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родителей были организованы:</w:t>
      </w:r>
    </w:p>
    <w:p w:rsidR="008C1170" w:rsidRPr="008C1170" w:rsidRDefault="00955A1B" w:rsidP="00244514">
      <w:pPr>
        <w:spacing w:after="0" w:line="240" w:lineRule="auto"/>
        <w:ind w:right="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участие в</w:t>
      </w:r>
      <w:r w:rsidR="0024451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школьном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24451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конкурсе социальных плакатов «Я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против ПАВ»;</w:t>
      </w:r>
    </w:p>
    <w:p w:rsidR="008C1170" w:rsidRPr="008C1170" w:rsidRDefault="00955A1B" w:rsidP="00244514">
      <w:pPr>
        <w:spacing w:after="0" w:line="240" w:lineRule="auto"/>
        <w:ind w:right="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</w:t>
      </w:r>
      <w:r w:rsidR="0024451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региональном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конкурсе антинаркотической социальной рекламы;</w:t>
      </w:r>
    </w:p>
    <w:p w:rsidR="008C1170" w:rsidRPr="008C1170" w:rsidRDefault="00955A1B" w:rsidP="00244514">
      <w:pPr>
        <w:spacing w:after="0" w:line="240" w:lineRule="auto"/>
        <w:ind w:right="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классные часы и</w:t>
      </w:r>
      <w:r w:rsidR="0024451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беседы на</w:t>
      </w:r>
      <w:r w:rsidR="0024451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антинаркотические темы с</w:t>
      </w:r>
      <w:r w:rsidR="0024451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использованием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ИКТ-технологий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</w:p>
    <w:p w:rsidR="008C1170" w:rsidRPr="008C1170" w:rsidRDefault="00955A1B" w:rsidP="009D7428">
      <w:pPr>
        <w:spacing w:after="0" w:line="240" w:lineRule="auto"/>
        <w:ind w:right="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книжная выставка «Я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выбираю жизнь» в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школьной библиотеке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8C1170" w:rsidRPr="008C1170" w:rsidRDefault="008C1170" w:rsidP="00244514">
      <w:pPr>
        <w:spacing w:after="0" w:line="240" w:lineRule="auto"/>
        <w:ind w:right="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8C1170" w:rsidRPr="001859F5" w:rsidRDefault="008C1170" w:rsidP="008C1170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59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Социальный паспорт школы на 2022 год</w:t>
      </w:r>
    </w:p>
    <w:tbl>
      <w:tblPr>
        <w:tblW w:w="1020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64"/>
        <w:gridCol w:w="4540"/>
        <w:gridCol w:w="1701"/>
        <w:gridCol w:w="3402"/>
      </w:tblGrid>
      <w:tr w:rsidR="008C1170" w:rsidRPr="008C1170" w:rsidTr="00260323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1170" w:rsidRPr="008C1170" w:rsidTr="00260323"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число 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955A1B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170" w:rsidRPr="008C1170" w:rsidTr="00260323">
        <w:tc>
          <w:tcPr>
            <w:tcW w:w="5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Общее число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955A1B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1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  <w:r w:rsidRPr="0044181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41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  Полных семей (есть отчим, мачеха)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955A1B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  Неполных семей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(воспитывает одна мама или папа)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955A1B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Садовина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О.В.,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Кириленко Т.М.,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Афанасьева Т.С.,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Н.М.,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Александрова О.В.,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Каблукова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М.И.,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Синачёва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Ю.В.,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Субботина Н.А.,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Кузнецова Т.В.,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Подгорная К.В.,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Сырчина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Кушмилева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Т.Н.,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Дегтярёва Е.В.,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С.Я.,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Акулова Е.А.,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Аёшина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М.А.</w:t>
            </w:r>
          </w:p>
          <w:p w:rsidR="008C1170" w:rsidRPr="00955A1B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 П.</w:t>
            </w:r>
          </w:p>
          <w:p w:rsidR="008C1170" w:rsidRPr="008C1170" w:rsidRDefault="008C1170" w:rsidP="00955A1B">
            <w:pPr>
              <w:numPr>
                <w:ilvl w:val="0"/>
                <w:numId w:val="17"/>
              </w:numPr>
              <w:spacing w:after="0" w:line="240" w:lineRule="auto"/>
              <w:ind w:left="459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</w:rPr>
              <w:t>Кутугина</w:t>
            </w:r>
            <w:proofErr w:type="spellEnd"/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3. Под опекой (приёмных)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55A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0F51F7" w:rsidP="00955A1B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1.Слободчиков А.,</w:t>
            </w:r>
          </w:p>
          <w:p w:rsidR="008C1170" w:rsidRPr="008C1170" w:rsidRDefault="000F51F7" w:rsidP="00955A1B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Коротаев</w:t>
            </w:r>
            <w:proofErr w:type="spellEnd"/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М.,</w:t>
            </w:r>
          </w:p>
          <w:p w:rsidR="008C1170" w:rsidRPr="008C1170" w:rsidRDefault="000F51F7" w:rsidP="00955A1B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Кривоносова Н.</w:t>
            </w:r>
          </w:p>
          <w:p w:rsidR="008C1170" w:rsidRPr="008C1170" w:rsidRDefault="000F51F7" w:rsidP="00955A1B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Лапченко В. В.</w:t>
            </w:r>
          </w:p>
        </w:tc>
      </w:tr>
      <w:tr w:rsidR="008C1170" w:rsidRPr="008C1170" w:rsidTr="00260323"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 Приёмных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955A1B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Общее число многодетных семей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(3 и более детей до 18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672A9D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672A9D" w:rsidRDefault="008C1170" w:rsidP="000F51F7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</w:rPr>
              <w:t>Садовина</w:t>
            </w:r>
            <w:proofErr w:type="spellEnd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О.В.</w:t>
            </w:r>
          </w:p>
          <w:p w:rsidR="008C1170" w:rsidRPr="00672A9D" w:rsidRDefault="008C1170" w:rsidP="00E07D2C">
            <w:pPr>
              <w:pStyle w:val="a7"/>
              <w:numPr>
                <w:ilvl w:val="0"/>
                <w:numId w:val="18"/>
              </w:numPr>
              <w:ind w:left="175" w:hanging="3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2A9D">
              <w:rPr>
                <w:rFonts w:ascii="Times New Roman" w:hAnsi="Times New Roman"/>
                <w:sz w:val="24"/>
                <w:szCs w:val="24"/>
                <w:lang w:eastAsia="ru-RU"/>
              </w:rPr>
              <w:t>Кириленко</w:t>
            </w:r>
            <w:proofErr w:type="spellEnd"/>
            <w:r w:rsidRPr="00672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Шлейтгауэр</w:t>
            </w:r>
            <w:proofErr w:type="spellEnd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Останина Е.С.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Зубкова Е.Ю.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Каблукова</w:t>
            </w:r>
            <w:proofErr w:type="spellEnd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Роговая С.А.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Подгорная К.В.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Кузьмина Л.В.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Зеленовская</w:t>
            </w:r>
            <w:proofErr w:type="spellEnd"/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8C1170" w:rsidRPr="00672A9D" w:rsidRDefault="008C1170" w:rsidP="00E07D2C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A9D">
              <w:rPr>
                <w:rFonts w:ascii="Times New Roman" w:eastAsiaTheme="minorEastAsia" w:hAnsi="Times New Roman" w:cs="Times New Roman"/>
                <w:sz w:val="24"/>
                <w:szCs w:val="24"/>
              </w:rPr>
              <w:t>Усольцева Н. А.</w:t>
            </w: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 Являются малообеспеченными 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подтвержденные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справкой)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11/7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955A1B">
            <w:pPr>
              <w:numPr>
                <w:ilvl w:val="0"/>
                <w:numId w:val="19"/>
              </w:numPr>
              <w:spacing w:after="0"/>
              <w:ind w:left="34" w:hanging="321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  <w:p w:rsidR="008C1170" w:rsidRPr="008C1170" w:rsidRDefault="008C1170" w:rsidP="00955A1B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 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социально – опасном положении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(семьи 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учёте КДН или  нуждающиеся в особом внимании)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E07D2C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E07D2C" w:rsidRDefault="008C1170" w:rsidP="00955A1B">
            <w:pPr>
              <w:spacing w:after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Садовина</w:t>
            </w:r>
            <w:proofErr w:type="spellEnd"/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О.В. – семья, нуждающаяся в особом внимании.</w:t>
            </w:r>
          </w:p>
          <w:p w:rsidR="008C1170" w:rsidRPr="00E07D2C" w:rsidRDefault="008C1170" w:rsidP="00955A1B">
            <w:pPr>
              <w:spacing w:after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Усольцева Н. А.- </w:t>
            </w:r>
            <w:proofErr w:type="gramStart"/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gramEnd"/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состоящая  на учёте КДН</w:t>
            </w:r>
          </w:p>
        </w:tc>
      </w:tr>
      <w:tr w:rsidR="008C1170" w:rsidRPr="008C1170" w:rsidTr="00260323">
        <w:tc>
          <w:tcPr>
            <w:tcW w:w="5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Общее число неблагополучных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  Родители в заключении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4.2. Родители, злоупотребляющие  спиртными напитками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E07D2C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E07D2C" w:rsidRDefault="00672A9D" w:rsidP="00672A9D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8C1170" w:rsidRPr="00E07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Садовина О.В.</w:t>
            </w:r>
          </w:p>
          <w:p w:rsidR="008C1170" w:rsidRPr="00E07D2C" w:rsidRDefault="00672A9D" w:rsidP="00672A9D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8C1170" w:rsidRPr="00E07D2C">
              <w:rPr>
                <w:rFonts w:ascii="Times New Roman" w:eastAsiaTheme="minorEastAsia" w:hAnsi="Times New Roman" w:cs="Times New Roman"/>
                <w:sz w:val="24"/>
                <w:szCs w:val="24"/>
              </w:rPr>
              <w:t>Усольцева Н. А.</w:t>
            </w:r>
          </w:p>
        </w:tc>
      </w:tr>
      <w:tr w:rsidR="008C1170" w:rsidRPr="008C1170" w:rsidTr="00260323"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Общее число детей асоциального поведения 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(состоящих на разных видах учета)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5.1. Состоят на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 Состоят на учете в ОДН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 Состоят на учете КДН и ЗП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 Состоят в группе риска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Общее число детей -  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 Обучаются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672A9D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672A9D" w:rsidP="00672A9D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1.Федорченко Антон</w:t>
            </w:r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1 </w:t>
            </w:r>
            <w:proofErr w:type="spellStart"/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C1170"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Default="00672A9D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Герасимчиков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Андрей, 2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2A9D" w:rsidRPr="008C1170" w:rsidRDefault="00672A9D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3.Володин Р</w:t>
            </w:r>
            <w:r w:rsidR="00260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2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C1170" w:rsidRPr="008C1170" w:rsidTr="00260323">
        <w:tc>
          <w:tcPr>
            <w:tcW w:w="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 Обучаются на дому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число 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26032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8C1170" w:rsidRPr="00260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1.Федорченко А., 1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Герасимчиков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А., 1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Гуцуляк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А., 1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Володин Р., 1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Зубков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,, 2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Строков А., 2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Леликов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,, 3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Шульцас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Д., 3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Аёшин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К., 4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Ишков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К., 5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 Кузнецова А., 5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  <w:r w:rsidR="00CE4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Боченин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А., 6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8C1170" w:rsidRPr="008C1170" w:rsidRDefault="008C1170" w:rsidP="00260323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Ишков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Д., 9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1170" w:rsidRPr="008C1170" w:rsidTr="00260323">
        <w:tc>
          <w:tcPr>
            <w:tcW w:w="56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Родители безработные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</w:t>
            </w:r>
            <w:r w:rsidRPr="008C11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16/4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70" w:rsidRPr="008C1170" w:rsidTr="00260323"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6/0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учебного года решались следующие проблемы: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2.Выявление интересов и потребностей учащихся, трудностей и проблем, способствующих отклонению в поведении.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Своевременное оказание социальной помощи, поддержка учащихся и их семей, оказавшихся в ТЖС.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Принятие мер по снижению пропусков по неуважительной причине.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Профилактика асоциального поведения и правонарушений.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Профилактика ЗОЖ.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В 2021- 2022 учебном  году Школа провела работу по профилактике употребления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веществ (ПАВ), формированию здорового образа жизни и воспитанию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законопослушного поведения обучающихся. Мероприятия проводились с участием обучающихся и их родителей.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течение учебного года с учащимися проводились </w:t>
      </w: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 xml:space="preserve">классные часы, </w:t>
      </w:r>
      <w:proofErr w:type="spellStart"/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квесты</w:t>
      </w:r>
      <w:proofErr w:type="spellEnd"/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, исторические тесты, беседы:</w:t>
      </w:r>
    </w:p>
    <w:p w:rsidR="008C1170" w:rsidRDefault="008C1170" w:rsidP="008C1170">
      <w:pPr>
        <w:spacing w:after="0" w:line="233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color w:val="111115"/>
          <w:sz w:val="24"/>
          <w:szCs w:val="24"/>
          <w:lang w:eastAsia="ru-RU"/>
        </w:rPr>
        <w:t xml:space="preserve">- 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>Всероссийский урок безопасности в рамках Месячника гражданской защиты</w:t>
      </w:r>
      <w:r w:rsidR="00E467F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C1170" w:rsidRPr="008C1170" w:rsidRDefault="008C1170" w:rsidP="008C117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Наше здоровье – наша жизнь», (1-4 классы.);</w:t>
      </w:r>
    </w:p>
    <w:p w:rsidR="008C1170" w:rsidRPr="008C1170" w:rsidRDefault="00E467F6" w:rsidP="008C117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«О, спорт – ты жизнь», </w:t>
      </w:r>
      <w:r w:rsidR="008C1170" w:rsidRPr="008C1170"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(5-8 классы);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</w:rPr>
      </w:pPr>
      <w:r w:rsidRPr="008C1170"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</w:rPr>
        <w:t>- «Здо</w:t>
      </w:r>
      <w:r w:rsidR="00E467F6"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</w:rPr>
        <w:t>ровая нация – здоровая страна» (9-11 классы);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«Вред </w:t>
      </w:r>
      <w:r w:rsidR="00E4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польза электронных сигарет»;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- Исторический тест «Великая Отечественная Война»;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- Интерактивная игра «Победа у мыса СИНОП»;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 xml:space="preserve">- </w:t>
      </w:r>
      <w:proofErr w:type="spellStart"/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Квест</w:t>
      </w:r>
      <w:proofErr w:type="spellEnd"/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 xml:space="preserve"> «Ден</w:t>
      </w:r>
      <w:r w:rsidR="00E467F6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ь неизвестного солдата»;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«Культурное наследие России»;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Урок мужества «Афганистан – не заживающая рана»;</w:t>
      </w:r>
    </w:p>
    <w:p w:rsidR="008C1170" w:rsidRPr="008C1170" w:rsidRDefault="008C1170" w:rsidP="008C1170">
      <w:pPr>
        <w:spacing w:after="0" w:line="233" w:lineRule="atLeast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- «Дисциплинарная, административная и уголовная ответственности несовершеннолетних»;</w:t>
      </w:r>
    </w:p>
    <w:p w:rsidR="008C1170" w:rsidRPr="008C1170" w:rsidRDefault="008C1170" w:rsidP="008C1170">
      <w:pPr>
        <w:spacing w:after="0" w:line="233" w:lineRule="atLeast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- Обучение девочек правилам личной гигиены (1 – 11 классы)</w:t>
      </w:r>
      <w:r w:rsidR="00E467F6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;</w:t>
      </w:r>
    </w:p>
    <w:p w:rsidR="008C1170" w:rsidRPr="008C1170" w:rsidRDefault="008C1170" w:rsidP="008C1170">
      <w:pPr>
        <w:spacing w:after="0" w:line="233" w:lineRule="atLeast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- Цикл бесед по профилактике ку</w:t>
      </w:r>
      <w:r w:rsidR="00E467F6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рения, алкоголизма и наркомании;</w:t>
      </w:r>
    </w:p>
    <w:p w:rsidR="008C1170" w:rsidRPr="008C1170" w:rsidRDefault="00E467F6" w:rsidP="00E467F6">
      <w:pPr>
        <w:spacing w:after="0" w:line="233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 – беседа</w:t>
      </w:r>
      <w:r w:rsidR="008C1170"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«Человек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красив тем, что творит добро!» </w:t>
      </w:r>
      <w:r w:rsidR="008C1170"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 мин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иатюре В.П. Астафьева «Хвостик»;</w:t>
      </w:r>
    </w:p>
    <w:p w:rsidR="008C1170" w:rsidRPr="008C1170" w:rsidRDefault="008C1170" w:rsidP="008C117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взаимоотнош</w:t>
      </w:r>
      <w:r w:rsidR="00E4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ениях между юношами и девушками</w:t>
      </w: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(8 – 11 классы)</w:t>
      </w:r>
      <w:r w:rsidR="00E4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1170" w:rsidRPr="008C1170" w:rsidRDefault="008C1170" w:rsidP="008C1170">
      <w:pPr>
        <w:spacing w:after="0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- Дружба мал</w:t>
      </w:r>
      <w:r w:rsidR="00E467F6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ьчиков и девочек (1 – 4 классы);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 Бе</w:t>
      </w:r>
      <w:r w:rsidR="00E4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зопасный интернет», 7-11 классы.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потреблением наркотиков и других ПАВ: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- «Алкоголь и потомство, отрицательное влияние алкоголя и других вредных веществ на детородную функцию женщины»;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- «Половозрастные и индивидуальные особеннос</w:t>
      </w:r>
      <w:r w:rsidR="00E467F6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>ти развития подростков, учёт их</w:t>
      </w:r>
      <w:r w:rsidRPr="008C1170"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  <w:t xml:space="preserve"> в воспитании»;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«Ответственные родители»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 (1 </w:t>
      </w: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4 классы);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«Профилактика жестокого обращения и насилия взрослых в отношении несовершеннолетних» (5 – 8 классы);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«Профилактика правонарушений и преступлений среди несовершеннолетних» (9 – 11 классы);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«Профилактика правонарушений несовершеннолетними. Административная и уголовная наказуемость»;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«Нахождение несовершеннолетних без сопровождения законного представителя с 22.00 до 06.00 ч.»;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«Организация занятост</w:t>
      </w:r>
      <w:r w:rsidR="00E4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учащихся во внеурочное время»;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«Профилактика вредных </w:t>
      </w:r>
      <w:r w:rsidR="00E4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привычек</w:t>
      </w: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(наркомания, ПАВ, </w:t>
      </w:r>
      <w:proofErr w:type="spellStart"/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алкоголизм)</w:t>
      </w:r>
      <w:r w:rsidR="00E4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«Состояние подростковой преступности и работе по данному направлению»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«Подростковый суицид. Что такое суицид и как с ним бороться. Советы родителям по профилактике подросткового суицида».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«Безопасный интернет»;</w:t>
      </w:r>
    </w:p>
    <w:p w:rsid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«А в</w:t>
      </w:r>
      <w:r w:rsidR="00E4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знаете, где находится ваш ребё</w:t>
      </w:r>
      <w:r w:rsidRPr="008C11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нок?»</w:t>
      </w:r>
    </w:p>
    <w:p w:rsidR="00E467F6" w:rsidRPr="008C1170" w:rsidRDefault="00E467F6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11115"/>
          <w:sz w:val="24"/>
          <w:szCs w:val="24"/>
          <w:lang w:eastAsia="ru-RU"/>
        </w:rPr>
      </w:pPr>
    </w:p>
    <w:p w:rsidR="008C1170" w:rsidRPr="008C1170" w:rsidRDefault="008C1170" w:rsidP="008C1170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8C1170" w:rsidRPr="008C1170" w:rsidRDefault="008C1170" w:rsidP="008C1170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Дополнительное образование ведётся по программам следующей направленности:</w:t>
      </w:r>
    </w:p>
    <w:p w:rsidR="008C1170" w:rsidRPr="008C1170" w:rsidRDefault="008C1170" w:rsidP="00EE0FF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естественнонаучное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8C1170" w:rsidRDefault="008C1170" w:rsidP="00EE0FF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техническое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EE0FF4" w:rsidRDefault="008C1170" w:rsidP="00EE0FF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физкультурно-спортивное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EE0FF4" w:rsidRPr="008C1170" w:rsidRDefault="00EE0FF4" w:rsidP="00EE0FF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туристско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краеведческое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1170" w:rsidRPr="008C1170" w:rsidRDefault="008C1170" w:rsidP="00EE0FF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780" w:right="18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военно-патриотическое.</w:t>
      </w:r>
    </w:p>
    <w:p w:rsidR="008C1170" w:rsidRPr="008C1170" w:rsidRDefault="008C1170" w:rsidP="008C117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       Выбор направлений осуществлен на основании опроса обучающихся и родителей, который провели в сентябре 2022 года.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По итогам опроса 64 обучающихся и </w:t>
      </w:r>
      <w:r w:rsidR="00F22348" w:rsidRPr="00F223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49 </w:t>
      </w:r>
      <w:r w:rsidRPr="00F22348">
        <w:rPr>
          <w:rFonts w:ascii="Times New Roman" w:eastAsiaTheme="minorEastAsia" w:hAnsi="Times New Roman" w:cs="Times New Roman"/>
          <w:color w:val="000000"/>
          <w:sz w:val="24"/>
          <w:szCs w:val="24"/>
        </w:rPr>
        <w:t>родителей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выявили, что естественно-научное направление выбрало 15%, техническое – 22% , физкультурно-спортивное – 38%, </w:t>
      </w:r>
      <w:r w:rsidR="00C515B6">
        <w:rPr>
          <w:rFonts w:hAnsi="Times New Roman" w:cs="Times New Roman"/>
          <w:color w:val="000000"/>
          <w:sz w:val="24"/>
          <w:szCs w:val="24"/>
        </w:rPr>
        <w:t>туристско</w:t>
      </w:r>
      <w:r w:rsidR="00C515B6">
        <w:rPr>
          <w:rFonts w:hAnsi="Times New Roman" w:cs="Times New Roman"/>
          <w:color w:val="000000"/>
          <w:sz w:val="24"/>
          <w:szCs w:val="24"/>
        </w:rPr>
        <w:t>-</w:t>
      </w:r>
      <w:r w:rsidR="00C515B6">
        <w:rPr>
          <w:rFonts w:hAnsi="Times New Roman" w:cs="Times New Roman"/>
          <w:color w:val="000000"/>
          <w:sz w:val="24"/>
          <w:szCs w:val="24"/>
        </w:rPr>
        <w:t>краеведческое</w:t>
      </w:r>
      <w:r w:rsidR="00C515B6">
        <w:rPr>
          <w:rFonts w:ascii="Times New Roman" w:eastAsiaTheme="minorEastAsia" w:hAnsi="Times New Roman" w:cs="Times New Roman"/>
          <w:color w:val="000000"/>
          <w:sz w:val="24"/>
          <w:szCs w:val="24"/>
        </w:rPr>
        <w:t>– 32%,</w:t>
      </w:r>
      <w:r w:rsidR="00C515B6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военно-патриотическое – 25%. </w:t>
      </w:r>
      <w:r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По итогам опроса 14 обучающихся и 10 родителей филиала МБОУ «</w:t>
      </w:r>
      <w:proofErr w:type="spellStart"/>
      <w:r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Разъезженская</w:t>
      </w:r>
      <w:proofErr w:type="spellEnd"/>
      <w:r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СШ» «</w:t>
      </w:r>
      <w:proofErr w:type="spellStart"/>
      <w:r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Большереченская</w:t>
      </w:r>
      <w:proofErr w:type="spellEnd"/>
      <w:r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СШ» выявлено, что естественно-научное направление выбрало 7 учеников, техническое – 14 учеников, художественное – 10</w:t>
      </w:r>
      <w:r w:rsid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ученико</w:t>
      </w:r>
      <w:r w:rsidR="004004D8">
        <w:rPr>
          <w:rFonts w:ascii="Times New Roman" w:eastAsiaTheme="minorEastAsia" w:hAnsi="Times New Roman" w:cs="Times New Roman"/>
          <w:color w:val="000000"/>
          <w:sz w:val="24"/>
          <w:szCs w:val="24"/>
        </w:rPr>
        <w:t>в, физкультурно-спортивное – 14,</w:t>
      </w:r>
      <w:r w:rsidR="004004D8" w:rsidRPr="004004D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04D8">
        <w:rPr>
          <w:rFonts w:hAnsi="Times New Roman" w:cs="Times New Roman"/>
          <w:color w:val="000000"/>
          <w:sz w:val="24"/>
          <w:szCs w:val="24"/>
        </w:rPr>
        <w:t>туристско</w:t>
      </w:r>
      <w:r w:rsidR="004004D8">
        <w:rPr>
          <w:rFonts w:hAnsi="Times New Roman" w:cs="Times New Roman"/>
          <w:color w:val="000000"/>
          <w:sz w:val="24"/>
          <w:szCs w:val="24"/>
        </w:rPr>
        <w:t>-</w:t>
      </w:r>
      <w:r w:rsidR="004004D8">
        <w:rPr>
          <w:rFonts w:hAnsi="Times New Roman" w:cs="Times New Roman"/>
          <w:color w:val="000000"/>
          <w:sz w:val="24"/>
          <w:szCs w:val="24"/>
        </w:rPr>
        <w:t>краеведческое</w:t>
      </w:r>
      <w:r w:rsidR="004004D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04D8"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– 10</w:t>
      </w:r>
      <w:r w:rsidR="004004D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4004D8"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ученико</w:t>
      </w:r>
      <w:r w:rsidR="004004D8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</w:p>
    <w:p w:rsidR="00EE0FF4" w:rsidRDefault="008C1170" w:rsidP="00EE0FF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EE0FF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EE0FF4" w:rsidRPr="00EE0FF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0FF4">
        <w:rPr>
          <w:rFonts w:hAnsi="Times New Roman" w:cs="Times New Roman"/>
          <w:color w:val="000000"/>
          <w:sz w:val="24"/>
          <w:szCs w:val="24"/>
        </w:rPr>
        <w:t>Опрос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родителей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EE0FF4">
        <w:rPr>
          <w:rFonts w:hAnsi="Times New Roman" w:cs="Times New Roman"/>
          <w:color w:val="000000"/>
          <w:sz w:val="24"/>
          <w:szCs w:val="24"/>
        </w:rPr>
        <w:t>законных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EE0FF4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в сентябре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EE0FF4">
        <w:rPr>
          <w:rFonts w:hAnsi="Times New Roman" w:cs="Times New Roman"/>
          <w:color w:val="000000"/>
          <w:sz w:val="24"/>
          <w:szCs w:val="24"/>
        </w:rPr>
        <w:t>года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показал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0FF4">
        <w:rPr>
          <w:rFonts w:hAnsi="Times New Roman" w:cs="Times New Roman"/>
          <w:color w:val="000000"/>
          <w:sz w:val="24"/>
          <w:szCs w:val="24"/>
        </w:rPr>
        <w:t>что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большая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часть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опрошенных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в целом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удовлетворены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качеством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EE0FF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FF4">
        <w:rPr>
          <w:rFonts w:hAnsi="Times New Roman" w:cs="Times New Roman"/>
          <w:color w:val="000000"/>
          <w:sz w:val="24"/>
          <w:szCs w:val="24"/>
        </w:rPr>
        <w:t>в Школе</w:t>
      </w:r>
      <w:r w:rsidR="00EE0FF4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008C8" w:rsidRPr="008C1170" w:rsidRDefault="001008C8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</w:t>
      </w:r>
      <w:r w:rsidRPr="008C1170">
        <w:rPr>
          <w:rFonts w:ascii="Times New Roman" w:eastAsiaTheme="minorEastAsia" w:hAnsi="Times New Roman" w:cs="Times New Roman"/>
          <w:b/>
          <w:sz w:val="24"/>
          <w:szCs w:val="24"/>
        </w:rPr>
        <w:t>довлетворённость дополнительным образованием в2022 году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66970" cy="292354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.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Оценка системы управления организацией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Органы управления, действующие в Школе</w:t>
      </w:r>
    </w:p>
    <w:tbl>
      <w:tblPr>
        <w:tblW w:w="9386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7259"/>
      </w:tblGrid>
      <w:tr w:rsidR="008C1170" w:rsidRPr="008C1170" w:rsidTr="00BB256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8C1170" w:rsidRPr="008C1170" w:rsidTr="00BB256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F54179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организации, </w:t>
            </w:r>
            <w:r w:rsidR="001008C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утверждает штатное расписание,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отчетные документы организации, осуществляет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8C1170" w:rsidRPr="008C1170" w:rsidTr="00BB256C">
        <w:trPr>
          <w:trHeight w:val="48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F54179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C1170" w:rsidRPr="008C1170" w:rsidRDefault="008C1170" w:rsidP="00F54179">
            <w:pPr>
              <w:numPr>
                <w:ilvl w:val="0"/>
                <w:numId w:val="5"/>
              </w:numPr>
              <w:spacing w:after="0" w:line="240" w:lineRule="auto"/>
              <w:ind w:left="780" w:right="180"/>
              <w:contextualSpacing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C1170" w:rsidRPr="008C1170" w:rsidRDefault="008C1170" w:rsidP="00F54179">
            <w:pPr>
              <w:numPr>
                <w:ilvl w:val="0"/>
                <w:numId w:val="5"/>
              </w:numPr>
              <w:spacing w:after="0" w:line="240" w:lineRule="auto"/>
              <w:ind w:left="780" w:right="180"/>
              <w:contextualSpacing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C1170" w:rsidRPr="008C1170" w:rsidRDefault="008C1170" w:rsidP="00F54179">
            <w:pPr>
              <w:numPr>
                <w:ilvl w:val="0"/>
                <w:numId w:val="5"/>
              </w:numPr>
              <w:spacing w:after="0" w:line="240" w:lineRule="auto"/>
              <w:ind w:left="780" w:right="18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материально-техническогообеспечения</w:t>
            </w:r>
            <w:proofErr w:type="spellEnd"/>
          </w:p>
        </w:tc>
      </w:tr>
      <w:tr w:rsidR="008C1170" w:rsidRPr="008C1170" w:rsidTr="00BB256C">
        <w:trPr>
          <w:trHeight w:val="33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F54179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рассматривает вопросы:</w:t>
            </w:r>
          </w:p>
          <w:p w:rsidR="008C1170" w:rsidRPr="008C1170" w:rsidRDefault="008C1170" w:rsidP="00F54179">
            <w:pPr>
              <w:numPr>
                <w:ilvl w:val="0"/>
                <w:numId w:val="6"/>
              </w:numPr>
              <w:spacing w:after="0" w:line="240" w:lineRule="auto"/>
              <w:ind w:left="780" w:right="180"/>
              <w:contextualSpacing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C1170" w:rsidRPr="008C1170" w:rsidRDefault="008C1170" w:rsidP="00F54179">
            <w:pPr>
              <w:numPr>
                <w:ilvl w:val="0"/>
                <w:numId w:val="6"/>
              </w:numPr>
              <w:spacing w:after="0" w:line="240" w:lineRule="auto"/>
              <w:ind w:left="780" w:right="180"/>
              <w:contextualSpacing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C1170" w:rsidRPr="008C1170" w:rsidRDefault="008C1170" w:rsidP="00F54179">
            <w:pPr>
              <w:numPr>
                <w:ilvl w:val="0"/>
                <w:numId w:val="6"/>
              </w:numPr>
              <w:spacing w:after="0" w:line="240" w:lineRule="auto"/>
              <w:ind w:left="780" w:right="180"/>
              <w:contextualSpacing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разработки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C1170" w:rsidRPr="008C1170" w:rsidRDefault="008C1170" w:rsidP="00EB2BA8">
            <w:pPr>
              <w:numPr>
                <w:ilvl w:val="0"/>
                <w:numId w:val="6"/>
              </w:numPr>
              <w:tabs>
                <w:tab w:val="clear" w:pos="720"/>
                <w:tab w:val="num" w:pos="67"/>
              </w:tabs>
              <w:spacing w:after="0" w:line="240" w:lineRule="auto"/>
              <w:ind w:left="67" w:right="180" w:firstLine="353"/>
              <w:contextualSpacing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средства обучения и воспитания;</w:t>
            </w:r>
          </w:p>
          <w:p w:rsidR="008C1170" w:rsidRPr="008C1170" w:rsidRDefault="008C1170" w:rsidP="00EB2BA8">
            <w:pPr>
              <w:numPr>
                <w:ilvl w:val="0"/>
                <w:numId w:val="6"/>
              </w:numPr>
              <w:tabs>
                <w:tab w:val="clear" w:pos="720"/>
                <w:tab w:val="num" w:pos="67"/>
              </w:tabs>
              <w:spacing w:after="0" w:line="240" w:lineRule="auto"/>
              <w:ind w:left="67" w:right="180" w:firstLine="353"/>
              <w:contextualSpacing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8C1170" w:rsidRPr="008C1170" w:rsidRDefault="008C1170" w:rsidP="00EB2BA8">
            <w:pPr>
              <w:numPr>
                <w:ilvl w:val="0"/>
                <w:numId w:val="6"/>
              </w:numPr>
              <w:tabs>
                <w:tab w:val="clear" w:pos="720"/>
                <w:tab w:val="num" w:pos="67"/>
              </w:tabs>
              <w:spacing w:after="0" w:line="240" w:lineRule="auto"/>
              <w:ind w:left="67" w:right="180" w:firstLine="353"/>
              <w:contextualSpacing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8C1170" w:rsidRPr="008C1170" w:rsidRDefault="008C1170" w:rsidP="00F54179">
            <w:pPr>
              <w:numPr>
                <w:ilvl w:val="0"/>
                <w:numId w:val="6"/>
              </w:numPr>
              <w:spacing w:after="0" w:line="240" w:lineRule="auto"/>
              <w:ind w:left="780" w:right="180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8C1170" w:rsidRPr="008C1170" w:rsidTr="00BB256C">
        <w:trPr>
          <w:trHeight w:val="47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числе:</w:t>
            </w:r>
          </w:p>
          <w:p w:rsidR="008C1170" w:rsidRPr="008C1170" w:rsidRDefault="008C1170" w:rsidP="00EB2BA8">
            <w:pPr>
              <w:numPr>
                <w:ilvl w:val="0"/>
                <w:numId w:val="7"/>
              </w:numPr>
              <w:tabs>
                <w:tab w:val="clear" w:pos="720"/>
                <w:tab w:val="num" w:pos="67"/>
              </w:tabs>
              <w:spacing w:after="0" w:line="240" w:lineRule="auto"/>
              <w:ind w:left="67" w:right="180" w:firstLine="353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изменений и дополнений к ним;</w:t>
            </w:r>
          </w:p>
          <w:p w:rsidR="008C1170" w:rsidRPr="008C1170" w:rsidRDefault="008C1170" w:rsidP="00EB2BA8">
            <w:pPr>
              <w:numPr>
                <w:ilvl w:val="0"/>
                <w:numId w:val="7"/>
              </w:numPr>
              <w:tabs>
                <w:tab w:val="clear" w:pos="720"/>
                <w:tab w:val="num" w:pos="67"/>
              </w:tabs>
              <w:spacing w:after="0" w:line="240" w:lineRule="auto"/>
              <w:ind w:left="67" w:right="180" w:firstLine="353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принимать локальные акты, которые регламентируют деятельность 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организациии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связаны с правами и обязанностями работников;</w:t>
            </w:r>
          </w:p>
          <w:p w:rsidR="008C1170" w:rsidRPr="008C1170" w:rsidRDefault="008C1170" w:rsidP="00EB2BA8">
            <w:pPr>
              <w:numPr>
                <w:ilvl w:val="0"/>
                <w:numId w:val="7"/>
              </w:numPr>
              <w:spacing w:after="0" w:line="240" w:lineRule="auto"/>
              <w:ind w:left="67" w:right="180" w:firstLine="353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организации;</w:t>
            </w:r>
          </w:p>
          <w:p w:rsidR="008C1170" w:rsidRPr="008C1170" w:rsidRDefault="008C1170" w:rsidP="00EB2BA8">
            <w:pPr>
              <w:numPr>
                <w:ilvl w:val="0"/>
                <w:numId w:val="7"/>
              </w:numPr>
              <w:tabs>
                <w:tab w:val="clear" w:pos="720"/>
                <w:tab w:val="num" w:pos="67"/>
              </w:tabs>
              <w:spacing w:after="0" w:line="240" w:lineRule="auto"/>
              <w:ind w:left="67" w:right="180" w:firstLine="35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вносить предложения по корректировке плана мероприятий организации, совершенствованию её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работы и развитию материальной базы</w:t>
            </w:r>
          </w:p>
        </w:tc>
      </w:tr>
    </w:tbl>
    <w:p w:rsidR="001008C8" w:rsidRDefault="001008C8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 осуществления учебно-методической работы в Школе создано четыре методических объединения:</w:t>
      </w:r>
    </w:p>
    <w:p w:rsidR="008C1170" w:rsidRPr="008C1170" w:rsidRDefault="008C1170" w:rsidP="00F54179">
      <w:pPr>
        <w:numPr>
          <w:ilvl w:val="0"/>
          <w:numId w:val="8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классных руководителей;</w:t>
      </w:r>
    </w:p>
    <w:p w:rsidR="008C1170" w:rsidRPr="008C1170" w:rsidRDefault="008C1170" w:rsidP="00F54179">
      <w:pPr>
        <w:numPr>
          <w:ilvl w:val="0"/>
          <w:numId w:val="8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учителей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цикла;</w:t>
      </w:r>
    </w:p>
    <w:p w:rsidR="008C1170" w:rsidRPr="008C1170" w:rsidRDefault="008C1170" w:rsidP="00F54179">
      <w:pPr>
        <w:numPr>
          <w:ilvl w:val="0"/>
          <w:numId w:val="8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учителей гуманитарного цикла</w:t>
      </w:r>
    </w:p>
    <w:p w:rsidR="008C1170" w:rsidRPr="008C1170" w:rsidRDefault="008C1170" w:rsidP="00F54179">
      <w:pPr>
        <w:numPr>
          <w:ilvl w:val="0"/>
          <w:numId w:val="8"/>
        </w:numPr>
        <w:spacing w:after="0" w:line="240" w:lineRule="auto"/>
        <w:ind w:left="780" w:right="18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учителей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начальн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ых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классов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В целях учёта мнения обучающихся и родителей (законных представителей) несовершеннолетних обучающихся в Школе действуют Совет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САТУРНа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15 учащихся были приняты в российское движение школьников. Активисты РДШ, </w:t>
      </w:r>
      <w:r w:rsid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участвовали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во Всероссийск</w:t>
      </w:r>
      <w:r w:rsidR="001008C8">
        <w:rPr>
          <w:rFonts w:ascii="Times New Roman" w:eastAsiaTheme="minorEastAsia" w:hAnsi="Times New Roman" w:cs="Times New Roman"/>
          <w:color w:val="000000"/>
          <w:sz w:val="24"/>
          <w:szCs w:val="24"/>
        </w:rPr>
        <w:t>ом проекте «Спектакль для мамы», за это получили сертификаты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. Участвовали в районном конкурсе солдатской и патриотической песни «Мы едины, мы Россия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!, 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получили диплом 3 степени. Ежегодно принимают участие в краевом творческом фестивале «Таланты без границ», в 2021 году активистка РДШ, Роговая Марина  получила диплом первой степени.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По итогам 2022 года система управления Школой оценивается как эффективная, позволяющая учесть мнение работников и всех участников образовательных отношений.     </w:t>
      </w:r>
    </w:p>
    <w:p w:rsidR="008C1170" w:rsidRPr="001008C8" w:rsidRDefault="001008C8" w:rsidP="001008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. Оценка содержания и качества подготовки обучающихся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Уровень развития воспитанников группы дошкольного образования общеразвивающей направленности анализируется по итогам педагогической диагностики. Формы проведения диагностики:</w:t>
      </w:r>
    </w:p>
    <w:p w:rsidR="008C1170" w:rsidRPr="008C1170" w:rsidRDefault="008C1170" w:rsidP="00F54179">
      <w:pPr>
        <w:numPr>
          <w:ilvl w:val="0"/>
          <w:numId w:val="14"/>
        </w:numPr>
        <w:spacing w:after="0" w:line="240" w:lineRule="auto"/>
        <w:ind w:left="284" w:firstLine="142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8C1170" w:rsidRPr="008C1170" w:rsidRDefault="008C1170" w:rsidP="00F54179">
      <w:pPr>
        <w:numPr>
          <w:ilvl w:val="0"/>
          <w:numId w:val="14"/>
        </w:numPr>
        <w:spacing w:after="0" w:line="240" w:lineRule="auto"/>
        <w:ind w:hanging="294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диагностические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срезы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8C1170" w:rsidRDefault="008C1170" w:rsidP="00F54179">
      <w:pPr>
        <w:numPr>
          <w:ilvl w:val="0"/>
          <w:numId w:val="14"/>
        </w:numPr>
        <w:spacing w:after="0" w:line="240" w:lineRule="auto"/>
        <w:ind w:hanging="294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наблюдения</w:t>
      </w:r>
      <w:proofErr w:type="spellEnd"/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итоговые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занятия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Разработаны диагностические карты освоения основной образовательной программы дошкольного образования.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 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Так, результаты качества освоения ООП дошкольной группы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на конец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2022 года выглядят следующим образом:</w:t>
      </w:r>
    </w:p>
    <w:tbl>
      <w:tblPr>
        <w:tblW w:w="9923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4"/>
        <w:gridCol w:w="862"/>
        <w:gridCol w:w="730"/>
        <w:gridCol w:w="862"/>
        <w:gridCol w:w="620"/>
        <w:gridCol w:w="862"/>
        <w:gridCol w:w="653"/>
        <w:gridCol w:w="932"/>
        <w:gridCol w:w="1728"/>
      </w:tblGrid>
      <w:tr w:rsidR="008C1170" w:rsidRPr="008C1170" w:rsidTr="00BB256C">
        <w:trPr>
          <w:trHeight w:val="395"/>
        </w:trPr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</w:tr>
      <w:tr w:rsidR="008C1170" w:rsidRPr="008C1170" w:rsidTr="00BB256C">
        <w:trPr>
          <w:trHeight w:val="476"/>
        </w:trPr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пределе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</w:tr>
      <w:tr w:rsidR="008C1170" w:rsidRPr="008C1170" w:rsidTr="00BB256C">
        <w:trPr>
          <w:trHeight w:val="360"/>
        </w:trPr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A26D8A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A26D8A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86,4</w:t>
            </w:r>
          </w:p>
        </w:tc>
      </w:tr>
      <w:tr w:rsidR="008C1170" w:rsidRPr="008C1170" w:rsidTr="00BB256C">
        <w:trPr>
          <w:trHeight w:val="864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6660D4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54,5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6660D4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15.8</w:t>
            </w:r>
            <w:r w:rsidR="008C1170"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81,8</w:t>
            </w:r>
          </w:p>
        </w:tc>
      </w:tr>
    </w:tbl>
    <w:p w:rsidR="008C1170" w:rsidRPr="008C1170" w:rsidRDefault="008C1170" w:rsidP="008C117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мониторинга определили уровень развития каждого ребенка, стабильную и позитивную динамику по всем направлениям развития и освоения детьми программного материала. Положительное влияние на этот процесс оказывает тесное взаимодействие сотрудников </w:t>
      </w:r>
      <w:r w:rsidR="003A2C9D">
        <w:rPr>
          <w:rFonts w:ascii="Times New Roman" w:eastAsiaTheme="minorEastAsia" w:hAnsi="Times New Roman" w:cs="Times New Roman"/>
          <w:sz w:val="24"/>
          <w:szCs w:val="24"/>
        </w:rPr>
        <w:t xml:space="preserve">педагогического коллектива – 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музыкального руководителя, воспитателя.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A2C9D">
        <w:rPr>
          <w:rFonts w:ascii="Times New Roman" w:eastAsiaTheme="minorEastAsia" w:hAnsi="Times New Roman" w:cs="Times New Roman"/>
          <w:sz w:val="24"/>
          <w:szCs w:val="24"/>
        </w:rPr>
        <w:t xml:space="preserve">   Содержание и 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организация образовательной деятельности на </w:t>
      </w:r>
      <w:r w:rsidR="003A2C9D">
        <w:rPr>
          <w:rFonts w:ascii="Times New Roman" w:eastAsiaTheme="minorEastAsia" w:hAnsi="Times New Roman" w:cs="Times New Roman"/>
          <w:sz w:val="24"/>
          <w:szCs w:val="24"/>
        </w:rPr>
        <w:t xml:space="preserve">уровне дошкольного образования 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направлена на решение следующих основных задач: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</w:rPr>
        <w:t>- продолжать поиск эффективных форм и новых образовательных технологий при организации взаимодействия и преемстве</w:t>
      </w:r>
      <w:r w:rsidR="003A2C9D">
        <w:rPr>
          <w:rFonts w:ascii="Times New Roman" w:eastAsiaTheme="minorEastAsia" w:hAnsi="Times New Roman" w:cs="Times New Roman"/>
          <w:sz w:val="24"/>
          <w:szCs w:val="24"/>
        </w:rPr>
        <w:t xml:space="preserve">нности дошкольной группы 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и школы;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</w:rPr>
        <w:t>- внедрять рабочую программу воспитания;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 - внедрять инновационные технологии в практику работы педагогов для повышения качества дошкольного об</w:t>
      </w:r>
      <w:r w:rsidR="003A2C9D">
        <w:rPr>
          <w:rFonts w:ascii="Times New Roman" w:eastAsiaTheme="minorEastAsia" w:hAnsi="Times New Roman" w:cs="Times New Roman"/>
          <w:sz w:val="24"/>
          <w:szCs w:val="24"/>
        </w:rPr>
        <w:t xml:space="preserve">разования, а также формировать </w:t>
      </w:r>
      <w:proofErr w:type="spellStart"/>
      <w:r w:rsidR="003A2C9D">
        <w:rPr>
          <w:rFonts w:ascii="Times New Roman" w:eastAsiaTheme="minorEastAsia" w:hAnsi="Times New Roman" w:cs="Times New Roman"/>
          <w:sz w:val="24"/>
          <w:szCs w:val="24"/>
        </w:rPr>
        <w:t>здоровье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>сберегающее</w:t>
      </w:r>
      <w:proofErr w:type="spellEnd"/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 поведение: объединить усилия педагогов и родителей для создания максимально комфортных условий обучения и сохранения здоровья воспитанников;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- продолжать планомерную работу по формированию и развитию исследовательской активности и познавательного интереса детей в дошкольной группе.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Статистика показателей за 2019–2022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годы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3604"/>
        <w:gridCol w:w="1353"/>
        <w:gridCol w:w="1340"/>
        <w:gridCol w:w="1271"/>
        <w:gridCol w:w="1564"/>
      </w:tblGrid>
      <w:tr w:rsidR="008C1170" w:rsidRPr="008C1170" w:rsidTr="00BB25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2019–2020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2020–2021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2021–2022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8C1170" w:rsidRDefault="008C1170" w:rsidP="008C117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3A2C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конец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</w:tr>
      <w:tr w:rsidR="008C1170" w:rsidRPr="008C1170" w:rsidTr="00BB256C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детей, обучавшихся на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конец учебного года,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73/15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74/15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68/17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8C1170" w:rsidRPr="003A2C9D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2C9D">
              <w:rPr>
                <w:rFonts w:ascii="Times New Roman" w:eastAsiaTheme="minorEastAsia" w:hAnsi="Times New Roman" w:cs="Times New Roman"/>
                <w:sz w:val="24"/>
                <w:szCs w:val="24"/>
              </w:rPr>
              <w:t>64/14</w:t>
            </w: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3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8/7</w:t>
            </w:r>
          </w:p>
        </w:tc>
        <w:tc>
          <w:tcPr>
            <w:tcW w:w="1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/6</w:t>
            </w:r>
          </w:p>
        </w:tc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3/7</w:t>
            </w:r>
          </w:p>
        </w:tc>
        <w:tc>
          <w:tcPr>
            <w:tcW w:w="15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3A2C9D" w:rsidRDefault="003A2C9D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2C9D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  <w:r w:rsidR="008C1170" w:rsidRPr="003A2C9D">
              <w:rPr>
                <w:rFonts w:ascii="Times New Roman" w:eastAsiaTheme="minorEastAsia" w:hAnsi="Times New Roman" w:cs="Times New Roman"/>
                <w:sz w:val="24"/>
                <w:szCs w:val="24"/>
              </w:rPr>
              <w:t>/6</w:t>
            </w: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29/7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6/5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31/7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3A2C9D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2C9D">
              <w:rPr>
                <w:rFonts w:ascii="Times New Roman" w:eastAsiaTheme="minorEastAsia" w:hAnsi="Times New Roman" w:cs="Times New Roman"/>
                <w:sz w:val="24"/>
                <w:szCs w:val="24"/>
              </w:rPr>
              <w:t>37/8</w:t>
            </w: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11/4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7/3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3A2C9D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2C9D">
              <w:rPr>
                <w:rFonts w:ascii="Times New Roman" w:eastAsiaTheme="minorEastAsia" w:hAnsi="Times New Roman" w:cs="Times New Roman"/>
                <w:sz w:val="24"/>
                <w:szCs w:val="24"/>
              </w:rPr>
              <w:t>4/0</w:t>
            </w:r>
          </w:p>
        </w:tc>
      </w:tr>
      <w:tr w:rsidR="008C1170" w:rsidRPr="008C1170" w:rsidTr="00BB256C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учеников, оставленных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на повторное обучение: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0/0</w:t>
            </w:r>
          </w:p>
        </w:tc>
      </w:tr>
      <w:tr w:rsidR="008C1170" w:rsidRPr="008C1170" w:rsidTr="00D23411">
        <w:trPr>
          <w:trHeight w:val="269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3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8C1170" w:rsidRDefault="008C1170" w:rsidP="00D23411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0/0</w:t>
            </w: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0/0</w:t>
            </w: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8C1170" w:rsidRPr="008C1170" w:rsidTr="00BB256C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аттестата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3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8C1170" w:rsidRDefault="0044181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среднем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8C1170" w:rsidRPr="008C1170" w:rsidTr="00BB256C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Окончили школу с аттестатом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особого образца: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–в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3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6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8C1170" w:rsidRPr="008C1170" w:rsidTr="00BB256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средней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740D6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="00762C23"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740D6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  <w:r w:rsidR="00762C23"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F75A86" w:rsidP="00762C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="00762C23"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</w:tbl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8C1170" w:rsidRPr="008C1170" w:rsidRDefault="00F75A86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Обучающихся с ОВЗ в 2022 году в Школе -13 человек, с инвалидностью - 3 человека.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В 2022 году Школа продолжает успешно реализовывать рабочие программы: «Второй иностранный язык: «Немецкий», «</w:t>
      </w:r>
      <w:r w:rsidRPr="008C1170">
        <w:rPr>
          <w:rFonts w:ascii="Times New Roman" w:eastAsiaTheme="minorEastAsia" w:hAnsi="Times New Roman" w:cs="Times New Roman"/>
          <w:bCs/>
          <w:sz w:val="24"/>
          <w:szCs w:val="24"/>
        </w:rPr>
        <w:t>Русский родной язык», «Литературное чтение на русском родном языке», «Русская родная литература».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22842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82284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Краткий анализ динамики результатов успеваемости и качества знаний</w:t>
      </w:r>
      <w:r w:rsidR="00822842" w:rsidRPr="0082284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82284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в 2022 </w:t>
      </w:r>
      <w:r w:rsidRPr="0082284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/>
        </w:rPr>
        <w:t> </w:t>
      </w:r>
      <w:r w:rsidRPr="00822842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году</w:t>
      </w:r>
    </w:p>
    <w:p w:rsidR="008C1170" w:rsidRPr="00822842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tbl>
      <w:tblPr>
        <w:tblW w:w="17714" w:type="dxa"/>
        <w:tblInd w:w="-1310" w:type="dxa"/>
        <w:tblLook w:val="04A0"/>
      </w:tblPr>
      <w:tblGrid>
        <w:gridCol w:w="487"/>
        <w:gridCol w:w="912"/>
        <w:gridCol w:w="487"/>
        <w:gridCol w:w="463"/>
        <w:gridCol w:w="463"/>
        <w:gridCol w:w="487"/>
        <w:gridCol w:w="463"/>
        <w:gridCol w:w="463"/>
        <w:gridCol w:w="487"/>
        <w:gridCol w:w="487"/>
        <w:gridCol w:w="463"/>
        <w:gridCol w:w="463"/>
        <w:gridCol w:w="889"/>
        <w:gridCol w:w="771"/>
        <w:gridCol w:w="771"/>
        <w:gridCol w:w="463"/>
        <w:gridCol w:w="463"/>
        <w:gridCol w:w="463"/>
        <w:gridCol w:w="812"/>
        <w:gridCol w:w="546"/>
        <w:gridCol w:w="463"/>
        <w:gridCol w:w="39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1170" w:rsidRPr="008C1170" w:rsidTr="00DC7878">
        <w:trPr>
          <w:trHeight w:val="975"/>
        </w:trPr>
        <w:tc>
          <w:tcPr>
            <w:tcW w:w="5199" w:type="dxa"/>
            <w:gridSpan w:val="10"/>
            <w:tcBorders>
              <w:top w:val="nil"/>
              <w:left w:val="single" w:sz="4" w:space="0" w:color="auto"/>
              <w:bottom w:val="single" w:sz="4" w:space="0" w:color="3C3C3C"/>
              <w:right w:val="nil"/>
            </w:tcBorders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color w:val="00000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color w:val="000000"/>
                <w:lang w:eastAsia="ru-RU"/>
              </w:rPr>
              <w:t>Сводный отчет по итогам периода</w:t>
            </w:r>
            <w:r w:rsidRPr="008C1170">
              <w:rPr>
                <w:rFonts w:ascii="Cambria" w:eastAsiaTheme="minorEastAsia" w:hAnsi="Cambria" w:cs="Arial"/>
                <w:b/>
                <w:bCs/>
                <w:color w:val="000000"/>
                <w:lang w:eastAsia="ru-RU"/>
              </w:rPr>
              <w:br/>
              <w:t>Учебный период: 1-е полугодие (2-я четверть)</w:t>
            </w:r>
          </w:p>
        </w:tc>
        <w:tc>
          <w:tcPr>
            <w:tcW w:w="6567" w:type="dxa"/>
            <w:gridSpan w:val="11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color w:val="00000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color w:val="000000"/>
                <w:lang w:eastAsia="ru-RU"/>
              </w:rPr>
              <w:t>Успеваемость по классам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00" w:type="dxa"/>
            <w:gridSpan w:val="4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Движение</w:t>
            </w:r>
          </w:p>
        </w:tc>
        <w:tc>
          <w:tcPr>
            <w:tcW w:w="2826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431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01" w:type="dxa"/>
            <w:gridSpan w:val="4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Пропуски</w:t>
            </w:r>
          </w:p>
        </w:tc>
        <w:tc>
          <w:tcPr>
            <w:tcW w:w="1009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auto"/>
            </w:tcBorders>
            <w:noWrap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Доп-но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1275"/>
        </w:trPr>
        <w:tc>
          <w:tcPr>
            <w:tcW w:w="4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Прибыло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Выбыло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атестовано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Успева</w:t>
            </w:r>
            <w:proofErr w:type="gram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СОУ, %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Уваж</w:t>
            </w:r>
            <w:proofErr w:type="gram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и</w:t>
            </w:r>
            <w:proofErr w:type="spellEnd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 xml:space="preserve"> тельные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уваж</w:t>
            </w:r>
            <w:proofErr w:type="gramStart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и</w:t>
            </w:r>
            <w:proofErr w:type="spellEnd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 xml:space="preserve"> тельные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По болезни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С одной "4"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С одной "3"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Итого 1-4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bookmarkStart w:id="0" w:name="RANGE!C8"/>
            <w:bookmarkEnd w:id="0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77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77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51,14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40,67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38,29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Итого 5-9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bookmarkStart w:id="1" w:name="RANGE!C14"/>
            <w:bookmarkEnd w:id="1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77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42,46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Итого 10-12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bookmarkStart w:id="2" w:name="RANGE!C18"/>
            <w:bookmarkEnd w:id="2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71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3C3C3C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8" w:space="0" w:color="3C3C3C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C1170" w:rsidRPr="008C1170" w:rsidTr="00DC7878">
        <w:trPr>
          <w:trHeight w:val="510"/>
        </w:trPr>
        <w:tc>
          <w:tcPr>
            <w:tcW w:w="487" w:type="dxa"/>
            <w:tcBorders>
              <w:top w:val="double" w:sz="6" w:space="0" w:color="3C3C3C"/>
              <w:left w:val="single" w:sz="8" w:space="0" w:color="3C3C3C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87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bookmarkStart w:id="3" w:name="RANGE!C19"/>
            <w:bookmarkEnd w:id="3"/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7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98,39</w:t>
            </w:r>
          </w:p>
        </w:tc>
        <w:tc>
          <w:tcPr>
            <w:tcW w:w="771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771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double" w:sz="6" w:space="0" w:color="3C3C3C"/>
              <w:left w:val="nil"/>
              <w:bottom w:val="single" w:sz="8" w:space="0" w:color="3C3C3C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</w:pPr>
            <w:r w:rsidRPr="008C1170">
              <w:rPr>
                <w:rFonts w:ascii="Cambria" w:eastAsiaTheme="minorEastAsia" w:hAnsi="Cambr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Cambria" w:eastAsiaTheme="minorEastAsia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C1170" w:rsidRPr="008C1170" w:rsidRDefault="008C1170" w:rsidP="0082284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22842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Вывод: </w:t>
      </w:r>
      <w:r w:rsidR="008C1170" w:rsidRPr="00822842">
        <w:rPr>
          <w:rFonts w:ascii="Times New Roman" w:eastAsiaTheme="minorEastAsia" w:hAnsi="Times New Roman" w:cs="Times New Roman"/>
          <w:color w:val="000000"/>
          <w:sz w:val="24"/>
          <w:szCs w:val="24"/>
        </w:rPr>
        <w:t>Низкий процент качества показывают обучающиеся основной школы.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     В 2022 году ВПР проводили в два этапа: в марте – в 4-х и 10-х классах, в сентябре и октябре – в 5-9-х классах. 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</w:t>
      </w:r>
      <w:r w:rsidR="00822842">
        <w:rPr>
          <w:rFonts w:ascii="Times New Roman" w:eastAsiaTheme="minorEastAsia" w:hAnsi="Times New Roman" w:cs="Times New Roman"/>
          <w:color w:val="000000"/>
          <w:sz w:val="24"/>
          <w:szCs w:val="24"/>
        </w:rPr>
        <w:t>иеся 5-9-х классов в 2021 году.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было рекомендовано:</w:t>
      </w:r>
    </w:p>
    <w:p w:rsidR="008C1170" w:rsidRPr="008C1170" w:rsidRDefault="008C1170" w:rsidP="008C117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спланировать коррекционную работу, чтобы устранить пробелы;</w:t>
      </w:r>
    </w:p>
    <w:p w:rsidR="008C1170" w:rsidRPr="008C1170" w:rsidRDefault="008C1170" w:rsidP="008C1170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организовать повторение по темам, проблемным для класса в целом;</w:t>
      </w:r>
    </w:p>
    <w:p w:rsidR="008C1170" w:rsidRPr="008C1170" w:rsidRDefault="008C1170" w:rsidP="00822842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822842" w:rsidRDefault="008C1170" w:rsidP="006A2C6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right="180" w:hanging="28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организовать на уроках работу с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тек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стовой</w:t>
      </w:r>
      <w:proofErr w:type="spellEnd"/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информацией, что должно сформировать </w:t>
      </w:r>
    </w:p>
    <w:p w:rsidR="008C1170" w:rsidRPr="008C1170" w:rsidRDefault="008C1170" w:rsidP="006A2C6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right="180" w:firstLine="426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коммуникативную компетентность школьника: погружаясь в текст, грамотно его интерпретировать, выделять разные виды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информациии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использовать её в своей работе;</w:t>
      </w:r>
    </w:p>
    <w:p w:rsidR="008C1170" w:rsidRPr="008C1170" w:rsidRDefault="008C1170" w:rsidP="008C1170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совершенствовать навыки работы учеников со справочной литературой.</w:t>
      </w:r>
    </w:p>
    <w:p w:rsid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Повторная диагностика в виде контрольной работы по типу ВПР показала положительную динамику: 94% учеников справились с заданиями, которые вызвали затруднения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весенних ВПР.</w:t>
      </w:r>
    </w:p>
    <w:p w:rsidR="006A2C6F" w:rsidRPr="008C1170" w:rsidRDefault="006A2C6F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D23411" w:rsidRDefault="008C1170" w:rsidP="00D23411">
      <w:pPr>
        <w:keepNext/>
        <w:keepLines/>
        <w:spacing w:after="0" w:line="240" w:lineRule="auto"/>
        <w:ind w:right="0"/>
        <w:outlineLvl w:val="1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b/>
          <w:color w:val="000000"/>
          <w:sz w:val="24"/>
        </w:rPr>
        <w:t>Результаты ГИА-2022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</w:p>
    <w:p w:rsidR="006A2C6F" w:rsidRDefault="00D23411" w:rsidP="00D23411">
      <w:pPr>
        <w:keepNext/>
        <w:keepLines/>
        <w:spacing w:after="0" w:line="240" w:lineRule="auto"/>
        <w:ind w:right="0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Одиннадцатиклассники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сдавали ЕГЭ по двум обязательным предметам – русскому языку и математике – и при желании по предметам по выбору. </w:t>
      </w:r>
    </w:p>
    <w:p w:rsidR="006A2C6F" w:rsidRDefault="006A2C6F" w:rsidP="00D23411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C1170" w:rsidP="006A2C6F">
      <w:pPr>
        <w:spacing w:after="0"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Результаты сдачи ЕГЭ в 202</w:t>
      </w:r>
      <w:r w:rsidR="006A2C6F">
        <w:rPr>
          <w:rFonts w:ascii="Times New Roman" w:eastAsiaTheme="minorEastAsia" w:hAnsi="Times New Roman" w:cs="Times New Roman"/>
          <w:color w:val="000000"/>
          <w:sz w:val="24"/>
          <w:szCs w:val="24"/>
        </w:rPr>
        <w:t>2 году МБОУ «Разъезженская СШ»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1842"/>
        <w:gridCol w:w="2977"/>
        <w:gridCol w:w="2410"/>
      </w:tblGrid>
      <w:tr w:rsidR="008C1170" w:rsidRPr="008C1170" w:rsidTr="00D23411">
        <w:trPr>
          <w:trHeight w:val="66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Сдавали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Сколько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BB256C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Первичный </w:t>
            </w:r>
            <w:proofErr w:type="spellStart"/>
            <w:r w:rsidR="008C1170"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8C1170" w:rsidRPr="008C1170" w:rsidTr="00D2341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зык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BB256C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5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1170" w:rsidRPr="008C1170" w:rsidTr="00D2341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BB256C" w:rsidRDefault="00BB256C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5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="008C1170" w:rsidRPr="00BB256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В 2022 году учащиеся 9-го класса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«зачёт» за итоговое собеседование.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</w:t>
      </w:r>
      <w:r w:rsidRPr="008C1170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Индивидуальный итоговый проект, обязательный для каждого обучающегося 9 класса, является формой допуска обучающегося к ГИА.  Все девятиклассники защитили ИИП. 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C1170" w:rsidRPr="00740D63" w:rsidRDefault="008C1170" w:rsidP="00740D6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Результаты сдачи ОГЭ в 2022 году </w:t>
      </w:r>
      <w:r w:rsidR="003053F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МБОУ «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Разъезженская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СШ»</w:t>
      </w:r>
    </w:p>
    <w:tbl>
      <w:tblPr>
        <w:tblW w:w="11428" w:type="dxa"/>
        <w:tblInd w:w="-1194" w:type="dxa"/>
        <w:tblLayout w:type="fixed"/>
        <w:tblCellMar>
          <w:top w:w="4" w:type="dxa"/>
          <w:left w:w="82" w:type="dxa"/>
          <w:right w:w="36" w:type="dxa"/>
        </w:tblCellMar>
        <w:tblLook w:val="04A0"/>
      </w:tblPr>
      <w:tblGrid>
        <w:gridCol w:w="1276"/>
        <w:gridCol w:w="1985"/>
        <w:gridCol w:w="1276"/>
        <w:gridCol w:w="992"/>
        <w:gridCol w:w="992"/>
        <w:gridCol w:w="567"/>
        <w:gridCol w:w="635"/>
        <w:gridCol w:w="785"/>
        <w:gridCol w:w="790"/>
        <w:gridCol w:w="763"/>
        <w:gridCol w:w="1367"/>
      </w:tblGrid>
      <w:tr w:rsidR="008C1170" w:rsidRPr="008C1170" w:rsidTr="00E71D20">
        <w:trPr>
          <w:trHeight w:val="56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Год </w:t>
            </w:r>
          </w:p>
          <w:p w:rsidR="006A2C6F" w:rsidRPr="008C1170" w:rsidRDefault="006A2C6F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(учебный)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</w:t>
            </w:r>
            <w:r w:rsidR="008C1170"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редмет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Количество  выпускников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E71D2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Средний </w:t>
            </w:r>
            <w:bookmarkStart w:id="4" w:name="_GoBack"/>
            <w:bookmarkEnd w:id="4"/>
            <w:r w:rsidR="008C1170"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Средняя  оценка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Успеваемость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Качество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зна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ний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% </w:t>
            </w:r>
          </w:p>
        </w:tc>
      </w:tr>
      <w:tr w:rsidR="008C1170" w:rsidRPr="008C1170" w:rsidTr="00E71D20">
        <w:trPr>
          <w:trHeight w:val="3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«5»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«4»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«3»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«2»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D038B" w:rsidRPr="00AE267F" w:rsidTr="00E71D20">
        <w:trPr>
          <w:trHeight w:val="28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D038B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  <w:p w:rsidR="008D038B" w:rsidRPr="00AE267F" w:rsidRDefault="008D038B" w:rsidP="008D038B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  <w:p w:rsidR="008D038B" w:rsidRPr="00AE267F" w:rsidRDefault="008D038B" w:rsidP="00EF6E1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  <w:p w:rsidR="008D038B" w:rsidRPr="00EF6E1C" w:rsidRDefault="008D038B" w:rsidP="00EF6E1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2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4/28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4/4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0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/1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2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1</w:t>
            </w:r>
            <w:r w:rsidR="00762C2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/0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66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%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/100%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D038B" w:rsidRPr="00AE267F" w:rsidTr="00E71D20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14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3/3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1/0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762C23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2</w:t>
            </w:r>
            <w:r w:rsidR="00762C2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8B" w:rsidRPr="00AE267F" w:rsidRDefault="008D038B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33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% 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/0%</w:t>
            </w:r>
          </w:p>
        </w:tc>
      </w:tr>
      <w:tr w:rsidR="00DA492E" w:rsidRPr="00AE267F" w:rsidTr="00E71D20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3053F9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3/</w:t>
            </w:r>
            <w:r w:rsidR="00762C2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3053F9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3053F9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3053F9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3053F9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3053F9" w:rsidP="00CD1D9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33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% </w:t>
            </w: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</w:t>
            </w:r>
          </w:p>
        </w:tc>
      </w:tr>
      <w:tr w:rsidR="00DA492E" w:rsidRPr="00AE267F" w:rsidTr="00EF6E1C">
        <w:trPr>
          <w:trHeight w:val="23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762C23" w:rsidP="00EF6E1C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3/</w:t>
            </w:r>
            <w:r w:rsidR="00EF6E1C"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3053F9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3053F9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762C23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762C23" w:rsidRDefault="00762C23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3053F9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CD1D90" w:rsidP="00CD1D9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  <w:r w:rsidR="00DA492E"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%</w:t>
            </w:r>
            <w:r w:rsidR="00DA492E"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</w:t>
            </w:r>
            <w:r w:rsidR="00DA492E"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A492E" w:rsidRPr="00AE267F" w:rsidTr="00E71D20">
        <w:trPr>
          <w:trHeight w:val="286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492E" w:rsidRPr="00AE267F" w:rsidRDefault="00DA492E" w:rsidP="00EF6E1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762C23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0/</w:t>
            </w:r>
            <w:r w:rsidR="00DA492E"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762C23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E71D2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CD1D90" w:rsidRDefault="00CD1D9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CD1D90" w:rsidRDefault="00CD1D9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CD1D9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CD1D90" w:rsidRDefault="00CD1D9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3053F9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CD1D90" w:rsidP="003053F9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/</w:t>
            </w:r>
            <w:r w:rsidR="00DA492E"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0%</w:t>
            </w:r>
            <w:r w:rsidR="00DA492E"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A492E" w:rsidRPr="008C1170" w:rsidTr="00E71D2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D038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762C23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E71D2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CD1D90" w:rsidRDefault="00CD1D9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CD1D90" w:rsidRDefault="00CD1D9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CD1D9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CD1D90" w:rsidRDefault="00CD1D9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DA492E" w:rsidP="003053F9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100%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2E" w:rsidRPr="00AE267F" w:rsidRDefault="00CD1D90" w:rsidP="003053F9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/</w:t>
            </w:r>
            <w:r w:rsidR="00DA492E" w:rsidRPr="00AE267F">
              <w:rPr>
                <w:rFonts w:ascii="Times New Roman" w:eastAsiaTheme="minorEastAsia" w:hAnsi="Times New Roman" w:cs="Times New Roman"/>
                <w:color w:val="000000"/>
                <w:sz w:val="24"/>
              </w:rPr>
              <w:t>0%</w:t>
            </w:r>
            <w:r w:rsidR="00DA492E" w:rsidRPr="00AE267F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C1170" w:rsidRDefault="008C1170" w:rsidP="00762C2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Все выпускники </w:t>
      </w:r>
      <w:r w:rsidR="00CD1D90">
        <w:rPr>
          <w:rFonts w:ascii="Times New Roman" w:eastAsiaTheme="minorEastAsia" w:hAnsi="Times New Roman" w:cs="Times New Roman"/>
          <w:color w:val="000000"/>
          <w:sz w:val="24"/>
        </w:rPr>
        <w:t xml:space="preserve">9-х и </w:t>
      </w:r>
      <w:r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11-х классов успешно завершили учебный год и получили аттестаты. </w:t>
      </w:r>
    </w:p>
    <w:p w:rsidR="00762C23" w:rsidRPr="008C1170" w:rsidRDefault="00762C23" w:rsidP="00762C2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</w:rPr>
      </w:pPr>
    </w:p>
    <w:p w:rsidR="00D23411" w:rsidRDefault="00D23411" w:rsidP="00762C23">
      <w:pPr>
        <w:spacing w:after="0" w:line="240" w:lineRule="auto"/>
        <w:ind w:right="0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</w:p>
    <w:p w:rsidR="008C1170" w:rsidRPr="008C1170" w:rsidRDefault="008C1170" w:rsidP="00762C23">
      <w:pPr>
        <w:spacing w:after="0"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lastRenderedPageBreak/>
        <w:t xml:space="preserve">Оценка </w:t>
      </w:r>
      <w:proofErr w:type="spellStart"/>
      <w:r w:rsidRPr="008C1170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востребованности</w:t>
      </w:r>
      <w:proofErr w:type="spellEnd"/>
      <w:r w:rsidRPr="008C1170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выпускников</w:t>
      </w:r>
    </w:p>
    <w:tbl>
      <w:tblPr>
        <w:tblW w:w="11057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4"/>
        <w:gridCol w:w="615"/>
        <w:gridCol w:w="883"/>
        <w:gridCol w:w="972"/>
        <w:gridCol w:w="1371"/>
        <w:gridCol w:w="933"/>
        <w:gridCol w:w="869"/>
        <w:gridCol w:w="1460"/>
        <w:gridCol w:w="1244"/>
        <w:gridCol w:w="1296"/>
      </w:tblGrid>
      <w:tr w:rsidR="008C1170" w:rsidRPr="008C1170" w:rsidTr="00EF6E1C">
        <w:trPr>
          <w:trHeight w:val="461"/>
        </w:trPr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762C23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3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762C23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5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762C23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</w:tr>
      <w:tr w:rsidR="008C1170" w:rsidRPr="008C1170" w:rsidTr="00EF6E1C">
        <w:trPr>
          <w:trHeight w:val="143"/>
        </w:trPr>
        <w:tc>
          <w:tcPr>
            <w:tcW w:w="1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Пере</w:t>
            </w:r>
            <w:proofErr w:type="gramEnd"/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шли в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другойОО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ОО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Посту</w:t>
            </w:r>
            <w:proofErr w:type="spellEnd"/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пили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ВУЗ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F6E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Поступили</w:t>
            </w:r>
            <w:r w:rsidR="00EF6E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E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EF6E1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EF6E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</w:t>
            </w:r>
            <w:proofErr w:type="spellEnd"/>
          </w:p>
          <w:p w:rsidR="008C1170" w:rsidRPr="00EF6E1C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F6E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нальную</w:t>
            </w:r>
            <w:proofErr w:type="spellEnd"/>
            <w:r w:rsidRPr="00EF6E1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EF6E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Устрои</w:t>
            </w:r>
            <w:proofErr w:type="spellEnd"/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лись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Пошли на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срочную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службу по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8C1170" w:rsidRPr="008C1170" w:rsidTr="00EF6E1C">
        <w:trPr>
          <w:trHeight w:val="283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0/1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5/0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8C1170" w:rsidRPr="008C1170" w:rsidTr="00EF6E1C">
        <w:trPr>
          <w:trHeight w:val="266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5/0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1/0</w:t>
            </w:r>
          </w:p>
        </w:tc>
      </w:tr>
      <w:tr w:rsidR="008C1170" w:rsidRPr="008C1170" w:rsidTr="00EF6E1C">
        <w:trPr>
          <w:trHeight w:val="283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762C2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762C2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8C1170"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170" w:rsidRPr="00762C23" w:rsidRDefault="00762C2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2C23">
              <w:rPr>
                <w:rFonts w:ascii="Times New Roman" w:eastAsiaTheme="minorEastAsia" w:hAnsi="Times New Roman" w:cs="Times New Roman"/>
                <w:sz w:val="24"/>
                <w:szCs w:val="24"/>
              </w:rPr>
              <w:t>1/0</w:t>
            </w:r>
          </w:p>
        </w:tc>
      </w:tr>
    </w:tbl>
    <w:p w:rsidR="00762C23" w:rsidRDefault="00EF6E1C" w:rsidP="00762C2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Большинство выпускников школы способны к самореализации и выбору профессии. Стабильным остается  число выпускников 9 класса, которые продолжили обучение в школе. </w:t>
      </w:r>
    </w:p>
    <w:p w:rsidR="00762C23" w:rsidRDefault="00762C23" w:rsidP="00762C23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762C23" w:rsidRDefault="008C1170" w:rsidP="00762C23">
      <w:pPr>
        <w:spacing w:after="0"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</w:rPr>
        <w:t>Количество медалистов за последние пять лет</w:t>
      </w:r>
    </w:p>
    <w:tbl>
      <w:tblPr>
        <w:tblW w:w="10774" w:type="dxa"/>
        <w:tblInd w:w="-667" w:type="dxa"/>
        <w:tblCellMar>
          <w:top w:w="64" w:type="dxa"/>
          <w:left w:w="42" w:type="dxa"/>
          <w:right w:w="88" w:type="dxa"/>
        </w:tblCellMar>
        <w:tblLook w:val="04A0"/>
      </w:tblPr>
      <w:tblGrid>
        <w:gridCol w:w="1985"/>
        <w:gridCol w:w="1041"/>
        <w:gridCol w:w="1369"/>
        <w:gridCol w:w="2835"/>
        <w:gridCol w:w="2126"/>
        <w:gridCol w:w="1418"/>
      </w:tblGrid>
      <w:tr w:rsidR="008C1170" w:rsidRPr="008C1170" w:rsidTr="00BB256C">
        <w:trPr>
          <w:trHeight w:val="442"/>
        </w:trPr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Медаль «За особые успехи в учении»</w:t>
            </w:r>
            <w:r w:rsidRPr="008C1170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</w:p>
        </w:tc>
      </w:tr>
      <w:tr w:rsidR="008C1170" w:rsidRPr="008C1170" w:rsidTr="00BB256C">
        <w:trPr>
          <w:trHeight w:val="4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2018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2019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2020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2021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2022 </w:t>
            </w:r>
          </w:p>
        </w:tc>
      </w:tr>
      <w:tr w:rsidR="008C1170" w:rsidRPr="008C1170" w:rsidTr="00BB256C">
        <w:trPr>
          <w:trHeight w:val="4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>0/0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170" w:rsidRPr="008C1170" w:rsidRDefault="008C1170" w:rsidP="008C1170">
            <w:pPr>
              <w:spacing w:after="123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>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762C23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1</w:t>
            </w:r>
            <w:r w:rsidR="008C1170"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>/0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>2/0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70" w:rsidRPr="008C1170" w:rsidRDefault="008C1170" w:rsidP="008C1170">
            <w:pPr>
              <w:spacing w:after="0" w:line="256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</w:rPr>
              <w:t>0/0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C1170" w:rsidRDefault="00EF6E1C" w:rsidP="00EF6E1C">
      <w:pPr>
        <w:spacing w:after="0" w:line="268" w:lineRule="auto"/>
        <w:ind w:right="14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 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>Обучающиеся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</w:rPr>
        <w:t xml:space="preserve"> 9-х и 11-х классов показали стопроцентную успеваемость по результатам ГИА по всем предметам. </w:t>
      </w:r>
    </w:p>
    <w:p w:rsidR="00EF6E1C" w:rsidRPr="008C1170" w:rsidRDefault="00EF6E1C" w:rsidP="008C1170">
      <w:pPr>
        <w:spacing w:after="0" w:line="268" w:lineRule="auto"/>
        <w:ind w:right="14"/>
        <w:rPr>
          <w:rFonts w:ascii="Times New Roman" w:eastAsiaTheme="minorEastAsia" w:hAnsi="Times New Roman" w:cs="Times New Roman"/>
          <w:color w:val="000000"/>
          <w:sz w:val="24"/>
        </w:rPr>
      </w:pP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8C1170" w:rsidRPr="008C1170" w:rsidRDefault="008C1170" w:rsidP="00EF6E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  </w:t>
      </w:r>
    </w:p>
    <w:p w:rsidR="008C1170" w:rsidRPr="008C1170" w:rsidRDefault="008C1170" w:rsidP="00EF6E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Занятия в рамках образовательной деятельности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 группе дошкольного  образования общеразвивающей направленности ведутся по подгруппам.   </w:t>
      </w:r>
    </w:p>
    <w:p w:rsidR="008C1170" w:rsidRPr="008C1170" w:rsidRDefault="008C1170" w:rsidP="00EF6E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Продолжительность занятий соответствует СанПиН 1.2.3685-21 и составляет:</w:t>
      </w:r>
    </w:p>
    <w:p w:rsidR="008C1170" w:rsidRPr="008C1170" w:rsidRDefault="008C1170" w:rsidP="00EF6E1C">
      <w:pPr>
        <w:numPr>
          <w:ilvl w:val="0"/>
          <w:numId w:val="16"/>
        </w:numPr>
        <w:spacing w:after="0" w:line="240" w:lineRule="auto"/>
        <w:ind w:firstLine="426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 подгруппе с детьми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от 2 до 4 лет –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10-15  мин;</w:t>
      </w:r>
    </w:p>
    <w:p w:rsidR="008C1170" w:rsidRPr="008C1170" w:rsidRDefault="008C1170" w:rsidP="00EF6E1C">
      <w:pPr>
        <w:numPr>
          <w:ilvl w:val="0"/>
          <w:numId w:val="16"/>
        </w:numPr>
        <w:spacing w:after="0" w:line="240" w:lineRule="auto"/>
        <w:ind w:firstLine="426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 подгруппе с детьми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от 4 до 7 лет –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20 - 25  мин;</w:t>
      </w:r>
    </w:p>
    <w:p w:rsidR="008C1170" w:rsidRPr="008C1170" w:rsidRDefault="008C1170" w:rsidP="00EF6E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Между занятиями в рамках образовательной деятельности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предусмотрены перерывы продолжительностью не менее 10 минут.</w:t>
      </w:r>
    </w:p>
    <w:p w:rsidR="00EF6E1C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  </w:t>
      </w:r>
    </w:p>
    <w:p w:rsidR="006F527E" w:rsidRPr="00EF6E1C" w:rsidRDefault="00A66A9E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EF6E1C">
        <w:rPr>
          <w:rFonts w:ascii="Times New Roman" w:eastAsiaTheme="minorEastAsia" w:hAnsi="Times New Roman" w:cs="Times New Roman"/>
          <w:color w:val="000000"/>
          <w:sz w:val="24"/>
          <w:szCs w:val="24"/>
        </w:rPr>
        <w:t>Группа дошкольного образования общеразвивающей направленности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скорректировала ООП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ДО</w:t>
      </w:r>
      <w:proofErr w:type="gramEnd"/>
      <w:r w:rsidR="00EF6E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6E1C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proofErr w:type="gramEnd"/>
      <w:r w:rsidR="00EF6E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целью включения тематических мероприятий</w:t>
      </w:r>
      <w:r w:rsidR="006F527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 изучению государственных символов в рамках всех образовательных областей</w:t>
      </w:r>
    </w:p>
    <w:tbl>
      <w:tblPr>
        <w:tblStyle w:val="a8"/>
        <w:tblW w:w="0" w:type="auto"/>
        <w:tblLook w:val="04A0"/>
      </w:tblPr>
      <w:tblGrid>
        <w:gridCol w:w="2092"/>
        <w:gridCol w:w="2694"/>
        <w:gridCol w:w="5119"/>
      </w:tblGrid>
      <w:tr w:rsidR="006F527E" w:rsidTr="0096015A">
        <w:trPr>
          <w:trHeight w:val="410"/>
        </w:trPr>
        <w:tc>
          <w:tcPr>
            <w:tcW w:w="2092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4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119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6F527E" w:rsidTr="0096015A">
        <w:tc>
          <w:tcPr>
            <w:tcW w:w="2092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  <w:vMerge w:val="restart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</w:t>
            </w:r>
          </w:p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15A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15A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15A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Театрализованная</w:t>
            </w:r>
          </w:p>
          <w:p w:rsidR="006F527E" w:rsidRDefault="006F527E" w:rsidP="006F52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  <w:p w:rsidR="006F527E" w:rsidRDefault="006F527E" w:rsidP="006F52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15A" w:rsidRDefault="0096015A" w:rsidP="006F52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15A" w:rsidRDefault="0096015A" w:rsidP="006F52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015A" w:rsidRDefault="0096015A" w:rsidP="006F52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5119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Получить информацию об окружающем мире, малой родине, Отечестве,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ценностях нашего народа, отечественных традициях и праздниках,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олицетворяющих Родину</w:t>
            </w:r>
          </w:p>
        </w:tc>
      </w:tr>
      <w:tr w:rsidR="006F527E" w:rsidTr="0096015A">
        <w:tc>
          <w:tcPr>
            <w:tcW w:w="2092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="00AD19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 – коммуникативное развитие</w:t>
            </w:r>
          </w:p>
        </w:tc>
        <w:tc>
          <w:tcPr>
            <w:tcW w:w="2694" w:type="dxa"/>
            <w:vMerge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Получить представление о нормах и ценностях, принятых в обществе, включая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моральные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нравственные</w:t>
            </w:r>
            <w:r w:rsidR="00960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6015A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6F527E" w:rsidTr="0096015A">
        <w:tc>
          <w:tcPr>
            <w:tcW w:w="2092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694" w:type="dxa"/>
            <w:vMerge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9" w:type="dxa"/>
          </w:tcPr>
          <w:p w:rsidR="006F527E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96015A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расширить представления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страны и её истории</w:t>
            </w:r>
          </w:p>
        </w:tc>
      </w:tr>
      <w:tr w:rsidR="006F527E" w:rsidTr="0096015A">
        <w:tc>
          <w:tcPr>
            <w:tcW w:w="2092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694" w:type="dxa"/>
          </w:tcPr>
          <w:p w:rsidR="006F527E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формы:</w:t>
            </w:r>
            <w:r w:rsidR="00AD1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рисование, лепка, художественное слово, конструирование и др.</w:t>
            </w:r>
          </w:p>
        </w:tc>
        <w:tc>
          <w:tcPr>
            <w:tcW w:w="5119" w:type="dxa"/>
          </w:tcPr>
          <w:p w:rsidR="006F527E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ассоциативно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связывать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важными историческими  событиями страны</w:t>
            </w:r>
          </w:p>
        </w:tc>
      </w:tr>
      <w:tr w:rsidR="006F527E" w:rsidTr="0096015A">
        <w:tc>
          <w:tcPr>
            <w:tcW w:w="2092" w:type="dxa"/>
          </w:tcPr>
          <w:p w:rsidR="006F527E" w:rsidRDefault="006F527E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</w:tcPr>
          <w:p w:rsidR="006F527E" w:rsidRDefault="0096015A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5119" w:type="dxa"/>
          </w:tcPr>
          <w:p w:rsidR="006F527E" w:rsidRDefault="00AD19AF" w:rsidP="008C11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использовать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</w:t>
      </w:r>
    </w:p>
    <w:p w:rsidR="00EF6E1C" w:rsidRDefault="008C1170" w:rsidP="00EF6E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Образовательная деятельность в Школе осуществляется по пятидневной учебной неделе для 1-х классов, по шестидневной учебной неделе – для 2–11-х</w:t>
      </w:r>
      <w:r w:rsidR="00EF6E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классов. Занятия проводятся в одну смену. Начало занятий в 8.00 ч.</w:t>
      </w:r>
    </w:p>
    <w:p w:rsidR="00EB2BA8" w:rsidRDefault="00EF6E1C" w:rsidP="00EB2BA8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С 01.09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г.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EB2BA8" w:rsidRDefault="00EB2BA8" w:rsidP="00EB2BA8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Скорректировали ООП НОО в части рабочих программ по предметам «Окружающий мир» и «ОРКСЭ» –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добавили темы по изучению государственных символов.</w:t>
      </w:r>
    </w:p>
    <w:p w:rsidR="00EB2BA8" w:rsidRDefault="00EB2BA8" w:rsidP="00EB2BA8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госсимволике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, истории ее развития.</w:t>
      </w:r>
    </w:p>
    <w:p w:rsidR="00EB2BA8" w:rsidRDefault="00EB2BA8" w:rsidP="00EB2BA8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Скорректировали ООП СОО в части рабочей программы по предмету «История» –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позволяющих углубить знания о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госсимволике.</w:t>
      </w:r>
      <w:proofErr w:type="spellEnd"/>
    </w:p>
    <w:p w:rsidR="008C1170" w:rsidRPr="008C1170" w:rsidRDefault="00EB2BA8" w:rsidP="00EB2BA8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 сентября стали реализовывать курс внеурочной деятельности «Разговоры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важном» в соответствии с письмом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от 15.08.2022 № 03-1190.</w:t>
      </w:r>
    </w:p>
    <w:p w:rsidR="008C1170" w:rsidRPr="008C1170" w:rsidRDefault="008C1170" w:rsidP="00EB2BA8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:rsidR="008C1170" w:rsidRPr="008C1170" w:rsidRDefault="008C1170" w:rsidP="00EB2BA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На период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 Школе работают 24/8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педага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из них 2/3 –внешних совместителей. Из них 3/1 человека имеет среднее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специальное образование. В 2022 году аттестацию прошли 4 человека. На высшую квалификационную категорию 3 человека. На первую квалификационную категорию 1</w:t>
      </w:r>
    </w:p>
    <w:p w:rsidR="008C1170" w:rsidRPr="008C1170" w:rsidRDefault="008C1170" w:rsidP="00EB2BA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В целях повышения качества образовательной деятельности в школе проводится целенаправленная кадровая политика, основная цель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которой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развитии, в соответствии потребностями Школы и требованиями действующего законодательства.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Основные принципы кадровой политики направлены:</w:t>
      </w:r>
    </w:p>
    <w:p w:rsidR="008C1170" w:rsidRPr="008C1170" w:rsidRDefault="008C1170" w:rsidP="0074462C">
      <w:pPr>
        <w:numPr>
          <w:ilvl w:val="0"/>
          <w:numId w:val="10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8C1170" w:rsidRPr="008C1170" w:rsidRDefault="008C1170" w:rsidP="0074462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right="180" w:firstLine="42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8C1170" w:rsidRPr="008C1170" w:rsidRDefault="008C1170" w:rsidP="0074462C">
      <w:pPr>
        <w:numPr>
          <w:ilvl w:val="0"/>
          <w:numId w:val="10"/>
        </w:numPr>
        <w:spacing w:after="0" w:line="240" w:lineRule="auto"/>
        <w:ind w:left="780" w:right="18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повышения</w:t>
      </w:r>
      <w:proofErr w:type="spellEnd"/>
      <w:proofErr w:type="gram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уровня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квалификации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персонала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.</w:t>
      </w:r>
    </w:p>
    <w:p w:rsidR="008C1170" w:rsidRPr="008C1170" w:rsidRDefault="008C1170" w:rsidP="0074462C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       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обучающихся, необходимо констатировать следующее:</w:t>
      </w:r>
    </w:p>
    <w:p w:rsidR="008C1170" w:rsidRPr="008C1170" w:rsidRDefault="008C1170" w:rsidP="0074462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8C1170" w:rsidRPr="008C1170" w:rsidRDefault="008C1170" w:rsidP="0074462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right="180" w:firstLine="42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выпускников;</w:t>
      </w:r>
    </w:p>
    <w:p w:rsidR="008C1170" w:rsidRDefault="008C1170" w:rsidP="0074462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right="180" w:firstLine="426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кадровый потенциал Школы динамично развивается на основе целенаправленной работы по повышению квалификации педагогов.</w:t>
      </w:r>
    </w:p>
    <w:p w:rsidR="0074462C" w:rsidRPr="008C1170" w:rsidRDefault="0074462C" w:rsidP="0074462C">
      <w:pPr>
        <w:spacing w:after="0" w:line="240" w:lineRule="auto"/>
        <w:ind w:left="426" w:right="18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74462C" w:rsidRDefault="008C1170" w:rsidP="008C117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74462C">
        <w:rPr>
          <w:rFonts w:ascii="Times New Roman" w:eastAsiaTheme="minorEastAsia" w:hAnsi="Times New Roman" w:cs="Times New Roman"/>
          <w:b/>
          <w:color w:val="000000" w:themeColor="text1"/>
          <w:sz w:val="24"/>
          <w:szCs w:val="20"/>
          <w:lang w:eastAsia="ru-RU"/>
        </w:rPr>
        <w:t>Кадровое обеспечение достижения образовательных результатов</w:t>
      </w:r>
    </w:p>
    <w:p w:rsidR="008C1170" w:rsidRPr="008C1170" w:rsidRDefault="008C1170" w:rsidP="0074462C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1. </w:t>
      </w:r>
      <w:r w:rsidR="00BC6D93">
        <w:rPr>
          <w:rFonts w:ascii="Times New Roman" w:eastAsiaTheme="minorEastAsia" w:hAnsi="Times New Roman" w:cs="Times New Roman"/>
          <w:color w:val="000000"/>
          <w:sz w:val="24"/>
          <w:szCs w:val="24"/>
        </w:rPr>
        <w:t>Администрация Школы</w:t>
      </w:r>
      <w:r w:rsidR="00F04C7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– 2/1</w:t>
      </w:r>
    </w:p>
    <w:p w:rsidR="0074462C" w:rsidRDefault="008C1170" w:rsidP="0074462C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2.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Педагогических работников (без</w:t>
      </w:r>
      <w:r w:rsidR="00F04C7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учета внешних совместителей) </w:t>
      </w:r>
      <w:r w:rsidR="00F04C7A"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r w:rsidR="00BC6D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23/8</w:t>
      </w:r>
      <w:r w:rsidR="00F04C7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</w:t>
      </w:r>
      <w:r w:rsidR="00BC6D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8C1170" w:rsidRPr="008C1170" w:rsidRDefault="008C1170" w:rsidP="0074462C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3.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Внешних совместителей 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– 4/3</w:t>
      </w:r>
    </w:p>
    <w:p w:rsidR="008C1170" w:rsidRPr="008C1170" w:rsidRDefault="008C1170" w:rsidP="0074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4.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Профессиональный уровень педагогических кадров (без учета совместителей):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6483"/>
        <w:gridCol w:w="2948"/>
      </w:tblGrid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8C1170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№</w:t>
            </w: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Профессиональный уровень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Количество (человек и %)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8C1170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b/>
                <w:iCs/>
                <w:color w:val="1F497D"/>
              </w:rPr>
              <w:t>ОБРАЗОВАНИЕ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высшее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1/4 %/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высшее образование педагогической направленности</w:t>
            </w:r>
          </w:p>
        </w:tc>
        <w:tc>
          <w:tcPr>
            <w:tcW w:w="2948" w:type="dxa"/>
          </w:tcPr>
          <w:p w:rsidR="008C1170" w:rsidRPr="00334331" w:rsidRDefault="00BB256C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18/72</w:t>
            </w:r>
            <w:r w:rsidR="008C1170"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%/8/88,9%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3/12%/1/11,1%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среднее профессиональное педагогической направленности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2/8%/0/0%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8C1170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34331">
              <w:rPr>
                <w:rFonts w:ascii="Times New Roman" w:eastAsiaTheme="minorEastAsia" w:hAnsi="Times New Roman" w:cs="Times New Roman"/>
                <w:b/>
                <w:color w:val="1F497D"/>
                <w:lang w:eastAsia="ru-RU"/>
              </w:rPr>
              <w:t>ПЕДАГОГИЧЕСКИЙ СТАЖ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до 5 лет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6/25%/2/22,2%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6-10 лет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2/8%/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11-15 лет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2/8%/0/0%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16- 20 лет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2/8%/2/22,2%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21-25 лет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4/16%/1/11,1%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 xml:space="preserve">  25 -35 лет 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7/29%//1/11,1%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Более 35 лет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1/ 4%/3/33,34%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b/>
                <w:color w:val="1F497D"/>
              </w:rPr>
              <w:t>КВАЛИФИКАЦИОННАЯ КАТЕГОРИЯ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высшая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7/301/33,3%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первая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7/30%/4/44,4%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Нет категории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7/30%/3/33,3%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Соответствие занимаемой должности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3/12%/1/11,1%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8C1170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b/>
                <w:color w:val="1F497D"/>
              </w:rPr>
              <w:t>НАГРАДЫ И ЗВАНИЯ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1F497D"/>
              </w:rPr>
            </w:pPr>
            <w:r w:rsidRPr="00334331">
              <w:rPr>
                <w:rFonts w:ascii="Times New Roman" w:eastAsiaTheme="minorEastAsia" w:hAnsi="Times New Roman" w:cs="Times New Roman"/>
                <w:b/>
              </w:rPr>
              <w:t>Звания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Заслуженный учитель РФ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0/0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Заслуженный учитель Красноярского края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1/4 %/0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</w:rPr>
              <w:t>Отличник просвещения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0/0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Почётный работник общего образования Российской Федерации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1/ 4%/0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334331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  <w:t>Грамоты</w:t>
            </w:r>
          </w:p>
        </w:tc>
        <w:tc>
          <w:tcPr>
            <w:tcW w:w="2948" w:type="dxa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Министерства образования РФ</w:t>
            </w:r>
          </w:p>
        </w:tc>
        <w:tc>
          <w:tcPr>
            <w:tcW w:w="2948" w:type="dxa"/>
          </w:tcPr>
          <w:p w:rsidR="008C1170" w:rsidRPr="00334331" w:rsidRDefault="00BC6D93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3/12</w:t>
            </w:r>
            <w:r w:rsidR="008C1170"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%/0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Министерства образования Красноярского края</w:t>
            </w:r>
          </w:p>
        </w:tc>
        <w:tc>
          <w:tcPr>
            <w:tcW w:w="2948" w:type="dxa"/>
          </w:tcPr>
          <w:p w:rsidR="008C1170" w:rsidRPr="00334331" w:rsidRDefault="00F66D34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1/4</w:t>
            </w:r>
            <w:r w:rsidR="008C1170"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%/0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Почётная грамота Управления образования</w:t>
            </w:r>
          </w:p>
        </w:tc>
        <w:tc>
          <w:tcPr>
            <w:tcW w:w="2948" w:type="dxa"/>
          </w:tcPr>
          <w:p w:rsidR="008C1170" w:rsidRPr="00334331" w:rsidRDefault="00F66D34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5</w:t>
            </w:r>
            <w:r w:rsidR="008C1170"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/</w:t>
            </w: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3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Почётная Грамота администрации Ермаковского района</w:t>
            </w:r>
          </w:p>
        </w:tc>
        <w:tc>
          <w:tcPr>
            <w:tcW w:w="2948" w:type="dxa"/>
          </w:tcPr>
          <w:p w:rsidR="008C1170" w:rsidRPr="00334331" w:rsidRDefault="00F66D34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2</w:t>
            </w:r>
            <w:r w:rsidR="008C1170"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/2</w:t>
            </w:r>
          </w:p>
        </w:tc>
      </w:tr>
      <w:tr w:rsidR="008C1170" w:rsidRPr="008C1170" w:rsidTr="00BB256C">
        <w:trPr>
          <w:trHeight w:val="109"/>
        </w:trPr>
        <w:tc>
          <w:tcPr>
            <w:tcW w:w="424" w:type="dxa"/>
          </w:tcPr>
          <w:p w:rsidR="008C1170" w:rsidRPr="008C1170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</w:tcPr>
          <w:p w:rsidR="008C1170" w:rsidRPr="00334331" w:rsidRDefault="008C1170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3433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Образовательной организации</w:t>
            </w:r>
          </w:p>
        </w:tc>
        <w:tc>
          <w:tcPr>
            <w:tcW w:w="2948" w:type="dxa"/>
          </w:tcPr>
          <w:p w:rsidR="008C1170" w:rsidRPr="00334331" w:rsidRDefault="00F66D34" w:rsidP="008C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</w:rPr>
            </w:pPr>
            <w:r w:rsidRPr="00334331">
              <w:rPr>
                <w:rFonts w:ascii="Times New Roman" w:eastAsiaTheme="minorEastAsia" w:hAnsi="Times New Roman" w:cs="Times New Roman"/>
                <w:iCs/>
                <w:color w:val="000000"/>
              </w:rPr>
              <w:t>6</w:t>
            </w:r>
          </w:p>
        </w:tc>
      </w:tr>
    </w:tbl>
    <w:p w:rsidR="008C1170" w:rsidRPr="008C1170" w:rsidRDefault="008C1170" w:rsidP="008C1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proofErr w:type="gramStart"/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.  Оценка</w:t>
      </w:r>
      <w:proofErr w:type="gramEnd"/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качества учебно-методического и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8C1170" w:rsidRPr="008C1170" w:rsidRDefault="008C1170" w:rsidP="00D40A4B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Общая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:</w:t>
      </w:r>
    </w:p>
    <w:p w:rsidR="008C1170" w:rsidRPr="0074462C" w:rsidRDefault="008C1170" w:rsidP="00D40A4B">
      <w:pPr>
        <w:numPr>
          <w:ilvl w:val="0"/>
          <w:numId w:val="21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объем библиотечного фонда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— 5721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единица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/2560 единиц;</w:t>
      </w:r>
    </w:p>
    <w:p w:rsidR="008C1170" w:rsidRPr="0074462C" w:rsidRDefault="008C1170" w:rsidP="0074462C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книг</w:t>
      </w:r>
      <w:r w:rsidR="0074462C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ообеспеченность</w:t>
      </w:r>
      <w:proofErr w:type="spellEnd"/>
      <w:r w:rsidR="0074462C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— 100 </w:t>
      </w:r>
      <w:r w:rsid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% 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/100</w:t>
      </w:r>
      <w:r w:rsid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%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</w:p>
    <w:p w:rsidR="008C1170" w:rsidRPr="0074462C" w:rsidRDefault="008C1170" w:rsidP="0074462C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 обращаемость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— 3578 единиц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/ 1857 единиц;</w:t>
      </w:r>
    </w:p>
    <w:p w:rsidR="008C1170" w:rsidRPr="0074462C" w:rsidRDefault="008C1170" w:rsidP="0074462C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объем учебного фонда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— 3131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единица/337 единиц.</w:t>
      </w:r>
    </w:p>
    <w:p w:rsidR="008C1170" w:rsidRPr="008C1170" w:rsidRDefault="008C1170" w:rsidP="0074462C">
      <w:pPr>
        <w:spacing w:after="0"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Фонд библиотеки формируется за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счет федерально</w:t>
      </w:r>
      <w:r w:rsidR="0074462C">
        <w:rPr>
          <w:rFonts w:ascii="Times New Roman" w:eastAsiaTheme="minorEastAsia" w:hAnsi="Times New Roman" w:cs="Times New Roman"/>
          <w:color w:val="000000"/>
          <w:sz w:val="24"/>
          <w:szCs w:val="24"/>
        </w:rPr>
        <w:t>го, краевого, местного бюджетов</w:t>
      </w:r>
    </w:p>
    <w:tbl>
      <w:tblPr>
        <w:tblW w:w="0" w:type="auto"/>
        <w:tblLook w:val="0600"/>
      </w:tblPr>
      <w:tblGrid>
        <w:gridCol w:w="2202"/>
        <w:gridCol w:w="3118"/>
        <w:gridCol w:w="2410"/>
        <w:gridCol w:w="2109"/>
      </w:tblGrid>
      <w:tr w:rsidR="008C1170" w:rsidRPr="008C1170" w:rsidTr="005431C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1C4" w:rsidRDefault="008C1170" w:rsidP="005431C4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446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Состав фонда и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446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его </w:t>
            </w:r>
            <w:proofErr w:type="spellStart"/>
            <w:r w:rsidRPr="007446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</w:p>
          <w:p w:rsidR="008C1170" w:rsidRPr="0074462C" w:rsidRDefault="008C1170" w:rsidP="005431C4">
            <w:pPr>
              <w:spacing w:after="0" w:line="240" w:lineRule="auto"/>
              <w:ind w:righ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462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фонде</w:t>
            </w:r>
            <w:proofErr w:type="spellEnd"/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8C1170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выдавалось за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8C1170" w:rsidRPr="008C1170" w:rsidTr="005431C4">
        <w:trPr>
          <w:trHeight w:val="237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2359/337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1839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/266</w:t>
            </w:r>
          </w:p>
        </w:tc>
      </w:tr>
      <w:tr w:rsidR="008C1170" w:rsidRPr="008C1170" w:rsidTr="005431C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Педагогическая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/98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/80</w:t>
            </w:r>
          </w:p>
        </w:tc>
      </w:tr>
      <w:tr w:rsidR="008C1170" w:rsidRPr="008C1170" w:rsidTr="005431C4">
        <w:trPr>
          <w:trHeight w:val="194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Художественная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/1930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820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/510</w:t>
            </w:r>
          </w:p>
        </w:tc>
      </w:tr>
      <w:tr w:rsidR="008C1170" w:rsidRPr="008C1170" w:rsidTr="005431C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Справочная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/56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/41</w:t>
            </w:r>
          </w:p>
        </w:tc>
      </w:tr>
      <w:tr w:rsidR="008C1170" w:rsidRPr="008C1170" w:rsidTr="005431C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Языковедение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/37</w:t>
            </w:r>
          </w:p>
        </w:tc>
      </w:tr>
      <w:tr w:rsidR="008C1170" w:rsidRPr="008C1170" w:rsidTr="005431C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/46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/35</w:t>
            </w:r>
          </w:p>
        </w:tc>
      </w:tr>
      <w:tr w:rsidR="008C1170" w:rsidRPr="008C1170" w:rsidTr="005431C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/18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/10</w:t>
            </w:r>
          </w:p>
        </w:tc>
      </w:tr>
      <w:tr w:rsidR="008C1170" w:rsidRPr="008C1170" w:rsidTr="005431C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8C1170" w:rsidRDefault="008C1170" w:rsidP="005431C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Общественно</w:t>
            </w:r>
            <w:proofErr w:type="spellEnd"/>
            <w:r w:rsid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политическая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/25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170" w:rsidRPr="005431C4" w:rsidRDefault="008C1170" w:rsidP="008C117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5431C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/17</w:t>
            </w:r>
          </w:p>
        </w:tc>
      </w:tr>
    </w:tbl>
    <w:p w:rsidR="00D40A4B" w:rsidRDefault="00D40A4B" w:rsidP="00D40A4B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C1170" w:rsidRPr="008C1170" w:rsidRDefault="00D40A4B" w:rsidP="00D40A4B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федеральный перечень, утвержденный приказом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России от 21.09.2022 № 858.</w:t>
      </w:r>
    </w:p>
    <w:p w:rsidR="008C1170" w:rsidRPr="008C1170" w:rsidRDefault="00D40A4B" w:rsidP="00D40A4B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библиотеке имеются электронные образовательные ресурсы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— 360/100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дисков; сетевые образовательные ресурсы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— 4/0.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Мультимедийные средства  дидактические материалы)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— 30/0.</w:t>
      </w:r>
      <w:proofErr w:type="gramEnd"/>
    </w:p>
    <w:p w:rsidR="008C1170" w:rsidRPr="008C1170" w:rsidRDefault="00D40A4B" w:rsidP="00D40A4B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Средний уровень посещаемости библиотеки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— 10-12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человек в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день./4-6 человек в день.</w:t>
      </w:r>
    </w:p>
    <w:p w:rsidR="008C1170" w:rsidRPr="008C1170" w:rsidRDefault="00D40A4B" w:rsidP="00D40A4B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официальном сайте Школы есть страница библиотеки с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информацией о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работе и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проводимых мероприятиях библиотеки Школы.</w:t>
      </w:r>
    </w:p>
    <w:p w:rsidR="006E7751" w:rsidRDefault="006E7751" w:rsidP="006E7751">
      <w:pPr>
        <w:jc w:val="lef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="00D40A4B">
        <w:rPr>
          <w:rFonts w:hAnsi="Times New Roman" w:cs="Times New Roman"/>
          <w:color w:val="000000"/>
          <w:sz w:val="24"/>
          <w:szCs w:val="24"/>
        </w:rPr>
        <w:t>Оснащенность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библиотеки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учебными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пособиями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достаточная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40A4B">
        <w:rPr>
          <w:rFonts w:hAnsi="Times New Roman" w:cs="Times New Roman"/>
          <w:color w:val="000000"/>
          <w:sz w:val="24"/>
          <w:szCs w:val="24"/>
        </w:rPr>
        <w:t>Однако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требуется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финансирование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библиотеки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на закупку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периодических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изданий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и обновление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фонда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="00D40A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0A4B">
        <w:rPr>
          <w:rFonts w:hAnsi="Times New Roman" w:cs="Times New Roman"/>
          <w:color w:val="000000"/>
          <w:sz w:val="24"/>
          <w:szCs w:val="24"/>
        </w:rPr>
        <w:t>литературы</w:t>
      </w:r>
      <w:r w:rsidR="00D40A4B">
        <w:rPr>
          <w:rFonts w:hAnsi="Times New Roman" w:cs="Times New Roman"/>
          <w:color w:val="000000"/>
          <w:sz w:val="24"/>
          <w:szCs w:val="24"/>
        </w:rPr>
        <w:t>.</w:t>
      </w:r>
    </w:p>
    <w:p w:rsidR="008C1170" w:rsidRPr="008C1170" w:rsidRDefault="008C1170" w:rsidP="006E7751">
      <w:pPr>
        <w:spacing w:after="0" w:line="240" w:lineRule="auto"/>
        <w:ind w:right="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proofErr w:type="gramStart"/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Оценка</w:t>
      </w:r>
      <w:proofErr w:type="gramEnd"/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материально-технической базы</w:t>
      </w:r>
    </w:p>
    <w:p w:rsidR="008C1170" w:rsidRPr="008C1170" w:rsidRDefault="008C1170" w:rsidP="006E7751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Материально-техническое обеспечение Школы позволяет реализовывать в полной мере образовательные программы. </w:t>
      </w:r>
    </w:p>
    <w:p w:rsidR="008C1170" w:rsidRPr="008C1170" w:rsidRDefault="008C1170" w:rsidP="006E7751">
      <w:pPr>
        <w:spacing w:after="0"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 Школе оборудованы 15/7 учебных кабинета, 15/4 из них оснащен современной мультимедийной техникой, в том числе:</w:t>
      </w:r>
      <w:proofErr w:type="gramEnd"/>
    </w:p>
    <w:p w:rsidR="008C1170" w:rsidRPr="008C1170" w:rsidRDefault="008C1170" w:rsidP="00D40A4B">
      <w:pPr>
        <w:numPr>
          <w:ilvl w:val="0"/>
          <w:numId w:val="13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физике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8C1170" w:rsidRDefault="008C1170" w:rsidP="00D40A4B">
      <w:pPr>
        <w:numPr>
          <w:ilvl w:val="0"/>
          <w:numId w:val="13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химии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8C1170" w:rsidRDefault="008C1170" w:rsidP="00D40A4B">
      <w:pPr>
        <w:numPr>
          <w:ilvl w:val="0"/>
          <w:numId w:val="13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биологии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8C1170" w:rsidRDefault="008C1170" w:rsidP="00D40A4B">
      <w:pPr>
        <w:numPr>
          <w:ilvl w:val="0"/>
          <w:numId w:val="13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один к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омпьютерны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й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8C1170" w:rsidRDefault="008C1170" w:rsidP="00D40A4B">
      <w:pPr>
        <w:numPr>
          <w:ilvl w:val="0"/>
          <w:numId w:val="13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 домоводства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8C1170" w:rsidRDefault="008C1170" w:rsidP="00D40A4B">
      <w:pPr>
        <w:numPr>
          <w:ilvl w:val="0"/>
          <w:numId w:val="13"/>
        </w:numPr>
        <w:spacing w:after="0" w:line="240" w:lineRule="auto"/>
        <w:ind w:left="780" w:right="180"/>
        <w:contextualSpacing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столярная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мастерская</w:t>
      </w:r>
      <w:proofErr w:type="spellEnd"/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;</w:t>
      </w:r>
    </w:p>
    <w:p w:rsidR="008C1170" w:rsidRPr="008C1170" w:rsidRDefault="008C1170" w:rsidP="00D40A4B">
      <w:pPr>
        <w:numPr>
          <w:ilvl w:val="0"/>
          <w:numId w:val="13"/>
        </w:numPr>
        <w:spacing w:after="0" w:line="240" w:lineRule="auto"/>
        <w:ind w:left="780" w:right="181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кабинет ОБЖ (оборудован тренажерами «Максим», автомат Калашникова и др.).</w:t>
      </w:r>
    </w:p>
    <w:p w:rsidR="008C1170" w:rsidRPr="008C1170" w:rsidRDefault="008C1170" w:rsidP="008C1170">
      <w:pPr>
        <w:spacing w:after="0" w:line="240" w:lineRule="auto"/>
        <w:ind w:right="18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На территории Школы имеются современная волейбольная  и баскетбольная площадки,  футбольное поле, площадки для занятия легкой атлетикой, зоны отдыха для детей групп дошкольного образования общеразвивающей направленности, обучающихся 1-4 классов, ГПД.</w:t>
      </w:r>
    </w:p>
    <w:p w:rsidR="008C1170" w:rsidRPr="008C1170" w:rsidRDefault="006E7751" w:rsidP="006E775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На первом этаже находятся столовая, пищеблок, спортивный зал,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групповые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для воспитанников дошкольного возраста. На втором этаже здания оборудован актовый зал.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8C1170" w:rsidRPr="008C1170" w:rsidRDefault="006E7751" w:rsidP="006E775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 Школе утверждено Положение о внутренней системе оценки качества об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разования от 01.09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19</w:t>
      </w:r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г. По итогам оценки качества образования в 2022 году выявлено, что уровень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результатов соответствует среднему уровню, </w:t>
      </w:r>
      <w:proofErr w:type="spell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личностных результатов </w:t>
      </w:r>
      <w:proofErr w:type="gramStart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высокая</w:t>
      </w:r>
      <w:proofErr w:type="gramEnd"/>
      <w:r w:rsidR="008C1170"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8C1170" w:rsidRPr="008C1170" w:rsidRDefault="008C1170" w:rsidP="006E775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По результатам анкетирования  2022 года выявлено, что количество родителей, которые  удовлетворены общим качеством образования в Школе – 73%, количество обучающихся, удовлетворенных образовательным процессом – 89% процентов.    </w:t>
      </w:r>
    </w:p>
    <w:p w:rsidR="006E7751" w:rsidRDefault="008C1170" w:rsidP="006E7751">
      <w:pPr>
        <w:spacing w:after="0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Школа продолжила проводить в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2022 году мониторинг удовлетворенности родителей 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учеников дистанционным обучением посредством опросов и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анкетирования. </w:t>
      </w:r>
      <w:r w:rsidR="006E775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</w:t>
      </w:r>
    </w:p>
    <w:p w:rsidR="006E7751" w:rsidRDefault="006E7751" w:rsidP="008C117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8C11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.Результаты анализа показателей деятельности организации</w:t>
      </w:r>
    </w:p>
    <w:p w:rsidR="008C1170" w:rsidRPr="008C1170" w:rsidRDefault="008C1170" w:rsidP="008C117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Данные приведены по состоянию на 30 декабря 2022 года.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79"/>
        <w:gridCol w:w="1357"/>
        <w:gridCol w:w="1478"/>
      </w:tblGrid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8C1170" w:rsidRPr="008C1170" w:rsidTr="00BB256C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64/14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21/6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39/8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4/0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Численность (удельный вес) учащихся, успевающих на «4» и «5» по результатам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промежуточной аттестации, от общей численности обучающихся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)/</w:t>
            </w:r>
          </w:p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9/64,3%</w:t>
            </w:r>
          </w:p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14/100%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Численность (удельный вес) учащихся–победителей и призеров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олимпиад, смотров, конкурсов от общей 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C1170" w:rsidRPr="008C1170" w:rsidTr="00BB256C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6E775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8C1170" w:rsidRDefault="008C1170" w:rsidP="006E775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  <w:r w:rsid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r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21,4%</w:t>
            </w:r>
            <w:r w:rsid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  <w:r w:rsidR="006E7751" w:rsidRPr="006E77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8C1170" w:rsidRPr="008C1170" w:rsidTr="00C44F53">
        <w:trPr>
          <w:trHeight w:val="177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F53" w:rsidRDefault="00C44F5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C1170" w:rsidRPr="008C1170" w:rsidTr="00C44F53">
        <w:trPr>
          <w:trHeight w:val="838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C44F53" w:rsidRDefault="00B02F39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23/9</w:t>
            </w:r>
          </w:p>
        </w:tc>
      </w:tr>
      <w:tr w:rsidR="008C1170" w:rsidRPr="00C44F53" w:rsidTr="00BB256C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−с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(4%)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/0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</w:t>
            </w:r>
            <w:r w:rsidR="00E232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(76</w:t>
            </w:r>
            <w:r w:rsid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%)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  <w:r w:rsid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  <w:r w:rsid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(12%)</w:t>
            </w:r>
            <w:r w:rsidR="00C44F53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(14%)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C44F53" w:rsidRDefault="00C44F53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2(8%)</w:t>
            </w:r>
            <w:r w:rsidR="008C1170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/0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F39" w:rsidRDefault="002F3D23" w:rsidP="00B02F3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(69%)</w:t>
            </w:r>
            <w:r w:rsidR="00B02F39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B02F39" w:rsidP="00B02F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(62%)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8C1170" w:rsidRPr="00C44F53" w:rsidTr="00C44F53">
        <w:trPr>
          <w:trHeight w:val="349"/>
        </w:trPr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−с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F39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(35</w:t>
            </w:r>
            <w:r w:rsidR="002F3D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%)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(12%)</w:t>
            </w:r>
            <w:r w:rsidR="00B02F39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F39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(39%)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(50%)</w:t>
            </w:r>
            <w:r w:rsidR="00B02F39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вес)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F39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(17%)</w:t>
            </w:r>
            <w:r w:rsidR="00B02F39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B02F39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(22%)</w:t>
            </w:r>
          </w:p>
        </w:tc>
      </w:tr>
      <w:tr w:rsidR="008C1170" w:rsidRPr="00C44F53" w:rsidTr="00BB256C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F39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(8%)</w:t>
            </w:r>
            <w:r w:rsidR="0076258A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(25%)</w:t>
            </w:r>
            <w:r w:rsidR="00B02F39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  <w:r w:rsidR="007625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(8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%)</w:t>
            </w:r>
            <w:r w:rsidR="00B02F39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="007625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  <w:r w:rsidR="007625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(37</w:t>
            </w:r>
            <w:r w:rsidR="00B02F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%)</w:t>
            </w:r>
            <w:r w:rsidR="00B02F39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1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7336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(8%)</w:t>
            </w:r>
            <w:r w:rsidR="00733611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7336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(25%)</w:t>
            </w:r>
          </w:p>
        </w:tc>
      </w:tr>
      <w:tr w:rsidR="008C1170" w:rsidRPr="00C44F53" w:rsidTr="00BB256C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−до 30 лет</w:t>
            </w: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C44F53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="007336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/1(4%)</w:t>
            </w:r>
            <w:r w:rsidR="00733611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11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  <w:r w:rsidR="007336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(8%)</w:t>
            </w:r>
            <w:r w:rsidR="00733611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8C1170" w:rsidP="00C44F5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  <w:r w:rsidR="007336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(17%)</w:t>
            </w:r>
            <w:r w:rsidR="00733611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11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  <w:r w:rsidR="007336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733611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7/88</w:t>
            </w:r>
            <w:r w:rsidR="008C1170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CDB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  <w:r w:rsidR="00F40C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</w:p>
          <w:p w:rsidR="008C1170" w:rsidRPr="00C44F53" w:rsidRDefault="00F40CDB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7(</w:t>
            </w:r>
            <w:r w:rsidR="008C1170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8C1170"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170" w:rsidRPr="00C44F53" w:rsidTr="00BB256C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F5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8C1170" w:rsidRPr="00C44F53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C44F53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  <w:r w:rsidRPr="00C44F5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6/0,175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r w:rsidRPr="00CB77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11/20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C1170" w:rsidRPr="008C1170" w:rsidTr="00BB256C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−рабочих мест для работы на компьютере или ноутбуке</w:t>
            </w: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−сре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дств ск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−выхода в интернет с библиотечных компьютеров</w:t>
            </w: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−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распечатки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Мб/</w:t>
            </w:r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(0%)</w:t>
            </w:r>
          </w:p>
        </w:tc>
      </w:tr>
      <w:tr w:rsidR="008C1170" w:rsidRPr="008C1170" w:rsidTr="00BB256C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170" w:rsidRPr="008C1170" w:rsidRDefault="008C1170" w:rsidP="008C11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3,13</w:t>
            </w:r>
            <w:r w:rsidRPr="008C11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/11,41</w:t>
            </w:r>
          </w:p>
        </w:tc>
      </w:tr>
    </w:tbl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Анализ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показателей указывает на то, что Школа имеет достаточную инфраструктуру, которая соответствует требованиям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</w:t>
      </w:r>
      <w:r w:rsidR="00ED783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оздоровления детей и молодежи»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позволяет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реализовывать образовательные программы в полном объёме в соответствии с ФГОС общего образования.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Школа укомплектована достаточным количеством педагогических и иных работников, которые имеют высокую квалификацию и регулярно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проходят повышение квалификации, что позволяет обеспечивать стабильных качественных результатов образовательных достижений 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8C117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обучающихся.</w:t>
      </w:r>
    </w:p>
    <w:p w:rsidR="008C1170" w:rsidRPr="008C1170" w:rsidRDefault="008C1170" w:rsidP="008C11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C1170" w:rsidRPr="008C1170" w:rsidRDefault="008C1170" w:rsidP="008C117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5C9A" w:rsidRDefault="00445C9A"/>
    <w:sectPr w:rsidR="00445C9A" w:rsidSect="00BB256C">
      <w:pgSz w:w="12240" w:h="15840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6169"/>
    <w:multiLevelType w:val="hybridMultilevel"/>
    <w:tmpl w:val="95C8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5CC"/>
    <w:multiLevelType w:val="hybridMultilevel"/>
    <w:tmpl w:val="9F12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83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E3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17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82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35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8441"/>
        </w:tabs>
        <w:ind w:left="844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161"/>
        </w:tabs>
        <w:ind w:left="916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881"/>
        </w:tabs>
        <w:ind w:left="988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0601"/>
        </w:tabs>
        <w:ind w:left="1060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1321"/>
        </w:tabs>
        <w:ind w:left="1132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2041"/>
        </w:tabs>
        <w:ind w:left="1204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2761"/>
        </w:tabs>
        <w:ind w:left="1276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3481"/>
        </w:tabs>
        <w:ind w:left="1348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4201"/>
        </w:tabs>
        <w:ind w:left="14201" w:hanging="360"/>
      </w:pPr>
      <w:rPr>
        <w:rFonts w:ascii="Wingdings" w:hAnsi="Wingdings" w:hint="default"/>
        <w:sz w:val="20"/>
      </w:rPr>
    </w:lvl>
  </w:abstractNum>
  <w:abstractNum w:abstractNumId="7">
    <w:nsid w:val="29636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50CD4"/>
    <w:multiLevelType w:val="hybridMultilevel"/>
    <w:tmpl w:val="E97A7B86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9">
    <w:nsid w:val="29E61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90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41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61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B7552"/>
    <w:multiLevelType w:val="hybridMultilevel"/>
    <w:tmpl w:val="A35EB744"/>
    <w:lvl w:ilvl="0" w:tplc="2934035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847FBE"/>
    <w:multiLevelType w:val="hybridMultilevel"/>
    <w:tmpl w:val="05840824"/>
    <w:lvl w:ilvl="0" w:tplc="FB50E76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C8E42CE"/>
    <w:multiLevelType w:val="hybridMultilevel"/>
    <w:tmpl w:val="43D819D2"/>
    <w:lvl w:ilvl="0" w:tplc="D414AA24">
      <w:start w:val="1"/>
      <w:numFmt w:val="bullet"/>
      <w:lvlText w:val="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1" w:tplc="D7EAADA0">
      <w:start w:val="1"/>
      <w:numFmt w:val="bullet"/>
      <w:lvlText w:val="o"/>
      <w:lvlJc w:val="left"/>
      <w:pPr>
        <w:ind w:left="15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 w:tplc="7E6A356A">
      <w:start w:val="1"/>
      <w:numFmt w:val="bullet"/>
      <w:lvlText w:val="▪"/>
      <w:lvlJc w:val="left"/>
      <w:pPr>
        <w:ind w:left="22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 w:tplc="6B481D1E">
      <w:start w:val="1"/>
      <w:numFmt w:val="bullet"/>
      <w:lvlText w:val="•"/>
      <w:lvlJc w:val="left"/>
      <w:pPr>
        <w:ind w:left="29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 w:tplc="52B426D8">
      <w:start w:val="1"/>
      <w:numFmt w:val="bullet"/>
      <w:lvlText w:val="o"/>
      <w:lvlJc w:val="left"/>
      <w:pPr>
        <w:ind w:left="36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 w:tplc="98A8CA90">
      <w:start w:val="1"/>
      <w:numFmt w:val="bullet"/>
      <w:lvlText w:val="▪"/>
      <w:lvlJc w:val="left"/>
      <w:pPr>
        <w:ind w:left="43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 w:tplc="8ACA04D6">
      <w:start w:val="1"/>
      <w:numFmt w:val="bullet"/>
      <w:lvlText w:val="•"/>
      <w:lvlJc w:val="left"/>
      <w:pPr>
        <w:ind w:left="51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 w:tplc="F67C873E">
      <w:start w:val="1"/>
      <w:numFmt w:val="bullet"/>
      <w:lvlText w:val="o"/>
      <w:lvlJc w:val="left"/>
      <w:pPr>
        <w:ind w:left="58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 w:tplc="F8F689E4">
      <w:start w:val="1"/>
      <w:numFmt w:val="bullet"/>
      <w:lvlText w:val="▪"/>
      <w:lvlJc w:val="left"/>
      <w:pPr>
        <w:ind w:left="6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abstractNum w:abstractNumId="16">
    <w:nsid w:val="41675AB0"/>
    <w:multiLevelType w:val="hybridMultilevel"/>
    <w:tmpl w:val="B786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40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E3AA7"/>
    <w:multiLevelType w:val="hybridMultilevel"/>
    <w:tmpl w:val="354E7B16"/>
    <w:lvl w:ilvl="0" w:tplc="598CA47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493B0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E2D5C"/>
    <w:multiLevelType w:val="hybridMultilevel"/>
    <w:tmpl w:val="D1ECCB9C"/>
    <w:lvl w:ilvl="0" w:tplc="A650D1B4">
      <w:start w:val="1"/>
      <w:numFmt w:val="upperRoman"/>
      <w:lvlText w:val="%1."/>
      <w:lvlJc w:val="left"/>
      <w:pPr>
        <w:ind w:left="1105" w:hanging="15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u w:val="thick" w:color="000000"/>
      </w:rPr>
    </w:lvl>
    <w:lvl w:ilvl="1" w:tplc="60CABE80">
      <w:numFmt w:val="bullet"/>
      <w:lvlText w:val="•"/>
      <w:lvlJc w:val="left"/>
      <w:pPr>
        <w:ind w:left="1860" w:hanging="155"/>
      </w:pPr>
      <w:rPr>
        <w:rFonts w:hint="default"/>
      </w:rPr>
    </w:lvl>
    <w:lvl w:ilvl="2" w:tplc="AC861C56">
      <w:numFmt w:val="bullet"/>
      <w:lvlText w:val="•"/>
      <w:lvlJc w:val="left"/>
      <w:pPr>
        <w:ind w:left="2926" w:hanging="155"/>
      </w:pPr>
      <w:rPr>
        <w:rFonts w:hint="default"/>
      </w:rPr>
    </w:lvl>
    <w:lvl w:ilvl="3" w:tplc="7480E2EA">
      <w:numFmt w:val="bullet"/>
      <w:lvlText w:val="•"/>
      <w:lvlJc w:val="left"/>
      <w:pPr>
        <w:ind w:left="3993" w:hanging="155"/>
      </w:pPr>
      <w:rPr>
        <w:rFonts w:hint="default"/>
      </w:rPr>
    </w:lvl>
    <w:lvl w:ilvl="4" w:tplc="B560A3BA">
      <w:numFmt w:val="bullet"/>
      <w:lvlText w:val="•"/>
      <w:lvlJc w:val="left"/>
      <w:pPr>
        <w:ind w:left="5059" w:hanging="155"/>
      </w:pPr>
      <w:rPr>
        <w:rFonts w:hint="default"/>
      </w:rPr>
    </w:lvl>
    <w:lvl w:ilvl="5" w:tplc="85B05514">
      <w:numFmt w:val="bullet"/>
      <w:lvlText w:val="•"/>
      <w:lvlJc w:val="left"/>
      <w:pPr>
        <w:ind w:left="6126" w:hanging="155"/>
      </w:pPr>
      <w:rPr>
        <w:rFonts w:hint="default"/>
      </w:rPr>
    </w:lvl>
    <w:lvl w:ilvl="6" w:tplc="5F244ACE">
      <w:numFmt w:val="bullet"/>
      <w:lvlText w:val="•"/>
      <w:lvlJc w:val="left"/>
      <w:pPr>
        <w:ind w:left="7192" w:hanging="155"/>
      </w:pPr>
      <w:rPr>
        <w:rFonts w:hint="default"/>
      </w:rPr>
    </w:lvl>
    <w:lvl w:ilvl="7" w:tplc="3732C4E6">
      <w:numFmt w:val="bullet"/>
      <w:lvlText w:val="•"/>
      <w:lvlJc w:val="left"/>
      <w:pPr>
        <w:ind w:left="8259" w:hanging="155"/>
      </w:pPr>
      <w:rPr>
        <w:rFonts w:hint="default"/>
      </w:rPr>
    </w:lvl>
    <w:lvl w:ilvl="8" w:tplc="501A595E">
      <w:numFmt w:val="bullet"/>
      <w:lvlText w:val="•"/>
      <w:lvlJc w:val="left"/>
      <w:pPr>
        <w:ind w:left="9326" w:hanging="155"/>
      </w:pPr>
      <w:rPr>
        <w:rFonts w:hint="default"/>
      </w:rPr>
    </w:lvl>
  </w:abstractNum>
  <w:abstractNum w:abstractNumId="21">
    <w:nsid w:val="525A127C"/>
    <w:multiLevelType w:val="hybridMultilevel"/>
    <w:tmpl w:val="A6FC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212DA"/>
    <w:multiLevelType w:val="hybridMultilevel"/>
    <w:tmpl w:val="B93A7FEC"/>
    <w:lvl w:ilvl="0" w:tplc="30963C18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42E2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D5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233BEA"/>
    <w:multiLevelType w:val="hybridMultilevel"/>
    <w:tmpl w:val="949E0FEA"/>
    <w:lvl w:ilvl="0" w:tplc="06CC1986">
      <w:start w:val="1"/>
      <w:numFmt w:val="bullet"/>
      <w:lvlText w:val="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8BC47DC0">
      <w:start w:val="1"/>
      <w:numFmt w:val="bullet"/>
      <w:lvlText w:val="o"/>
      <w:lvlJc w:val="left"/>
      <w:pPr>
        <w:ind w:left="15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9F506C38">
      <w:start w:val="1"/>
      <w:numFmt w:val="bullet"/>
      <w:lvlText w:val="▪"/>
      <w:lvlJc w:val="left"/>
      <w:pPr>
        <w:ind w:left="22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200817C2">
      <w:start w:val="1"/>
      <w:numFmt w:val="bullet"/>
      <w:lvlText w:val="•"/>
      <w:lvlJc w:val="left"/>
      <w:pPr>
        <w:ind w:left="29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CA6658DC">
      <w:start w:val="1"/>
      <w:numFmt w:val="bullet"/>
      <w:lvlText w:val="o"/>
      <w:lvlJc w:val="left"/>
      <w:pPr>
        <w:ind w:left="36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5214593E">
      <w:start w:val="1"/>
      <w:numFmt w:val="bullet"/>
      <w:lvlText w:val="▪"/>
      <w:lvlJc w:val="left"/>
      <w:pPr>
        <w:ind w:left="43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02002AC0">
      <w:start w:val="1"/>
      <w:numFmt w:val="bullet"/>
      <w:lvlText w:val="•"/>
      <w:lvlJc w:val="left"/>
      <w:pPr>
        <w:ind w:left="51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52307366">
      <w:start w:val="1"/>
      <w:numFmt w:val="bullet"/>
      <w:lvlText w:val="o"/>
      <w:lvlJc w:val="left"/>
      <w:pPr>
        <w:ind w:left="58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82684D30">
      <w:start w:val="1"/>
      <w:numFmt w:val="bullet"/>
      <w:lvlText w:val="▪"/>
      <w:lvlJc w:val="left"/>
      <w:pPr>
        <w:ind w:left="6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26">
    <w:nsid w:val="5F5D3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24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75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106F6"/>
    <w:multiLevelType w:val="hybridMultilevel"/>
    <w:tmpl w:val="6A060958"/>
    <w:lvl w:ilvl="0" w:tplc="EF066F58">
      <w:start w:val="1"/>
      <w:numFmt w:val="bullet"/>
      <w:lvlText w:val=""/>
      <w:lvlJc w:val="left"/>
      <w:pPr>
        <w:ind w:left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F4805FBA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BF8625D0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FBEE654A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35C4F3F0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16AB7CE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DC3C82B8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3BAA4CAC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B3EA921E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30">
    <w:nsid w:val="79283D39"/>
    <w:multiLevelType w:val="hybridMultilevel"/>
    <w:tmpl w:val="3E6C02C8"/>
    <w:lvl w:ilvl="0" w:tplc="FDD68B1C">
      <w:start w:val="1"/>
      <w:numFmt w:val="decimal"/>
      <w:lvlText w:val="%1."/>
      <w:lvlJc w:val="left"/>
      <w:pPr>
        <w:ind w:left="72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1" w:tplc="2CB44C1E">
      <w:start w:val="1"/>
      <w:numFmt w:val="bullet"/>
      <w:lvlText w:val="o"/>
      <w:lvlJc w:val="left"/>
      <w:pPr>
        <w:ind w:left="15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 w:tplc="69FA2BA4">
      <w:start w:val="1"/>
      <w:numFmt w:val="bullet"/>
      <w:lvlText w:val="▪"/>
      <w:lvlJc w:val="left"/>
      <w:pPr>
        <w:ind w:left="22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 w:tplc="95C0616A">
      <w:start w:val="1"/>
      <w:numFmt w:val="bullet"/>
      <w:lvlText w:val="•"/>
      <w:lvlJc w:val="left"/>
      <w:pPr>
        <w:ind w:left="29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 w:tplc="80129E2A">
      <w:start w:val="1"/>
      <w:numFmt w:val="bullet"/>
      <w:lvlText w:val="o"/>
      <w:lvlJc w:val="left"/>
      <w:pPr>
        <w:ind w:left="36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 w:tplc="3D9AC00E">
      <w:start w:val="1"/>
      <w:numFmt w:val="bullet"/>
      <w:lvlText w:val="▪"/>
      <w:lvlJc w:val="left"/>
      <w:pPr>
        <w:ind w:left="43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 w:tplc="51CA29FA">
      <w:start w:val="1"/>
      <w:numFmt w:val="bullet"/>
      <w:lvlText w:val="•"/>
      <w:lvlJc w:val="left"/>
      <w:pPr>
        <w:ind w:left="51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 w:tplc="E0E42F9A">
      <w:start w:val="1"/>
      <w:numFmt w:val="bullet"/>
      <w:lvlText w:val="o"/>
      <w:lvlJc w:val="left"/>
      <w:pPr>
        <w:ind w:left="58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 w:tplc="845E7264">
      <w:start w:val="1"/>
      <w:numFmt w:val="bullet"/>
      <w:lvlText w:val="▪"/>
      <w:lvlJc w:val="left"/>
      <w:pPr>
        <w:ind w:left="65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num w:numId="1">
    <w:abstractNumId w:val="20"/>
  </w:num>
  <w:num w:numId="2">
    <w:abstractNumId w:val="7"/>
  </w:num>
  <w:num w:numId="3">
    <w:abstractNumId w:val="26"/>
  </w:num>
  <w:num w:numId="4">
    <w:abstractNumId w:val="9"/>
  </w:num>
  <w:num w:numId="5">
    <w:abstractNumId w:val="3"/>
  </w:num>
  <w:num w:numId="6">
    <w:abstractNumId w:val="27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19"/>
  </w:num>
  <w:num w:numId="12">
    <w:abstractNumId w:val="23"/>
  </w:num>
  <w:num w:numId="13">
    <w:abstractNumId w:val="24"/>
  </w:num>
  <w:num w:numId="14">
    <w:abstractNumId w:val="5"/>
  </w:num>
  <w:num w:numId="15">
    <w:abstractNumId w:val="28"/>
  </w:num>
  <w:num w:numId="16">
    <w:abstractNumId w:val="17"/>
  </w:num>
  <w:num w:numId="17">
    <w:abstractNumId w:val="1"/>
  </w:num>
  <w:num w:numId="18">
    <w:abstractNumId w:val="14"/>
  </w:num>
  <w:num w:numId="19">
    <w:abstractNumId w:val="18"/>
  </w:num>
  <w:num w:numId="20">
    <w:abstractNumId w:val="4"/>
  </w:num>
  <w:num w:numId="21">
    <w:abstractNumId w:val="6"/>
  </w:num>
  <w:num w:numId="22">
    <w:abstractNumId w:val="30"/>
  </w:num>
  <w:num w:numId="23">
    <w:abstractNumId w:val="29"/>
  </w:num>
  <w:num w:numId="24">
    <w:abstractNumId w:val="25"/>
  </w:num>
  <w:num w:numId="25">
    <w:abstractNumId w:val="8"/>
  </w:num>
  <w:num w:numId="26">
    <w:abstractNumId w:val="21"/>
  </w:num>
  <w:num w:numId="27">
    <w:abstractNumId w:val="0"/>
  </w:num>
  <w:num w:numId="28">
    <w:abstractNumId w:val="15"/>
  </w:num>
  <w:num w:numId="29">
    <w:abstractNumId w:val="16"/>
  </w:num>
  <w:num w:numId="30">
    <w:abstractNumId w:val="1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4B5E"/>
    <w:rsid w:val="00047AAD"/>
    <w:rsid w:val="000829D8"/>
    <w:rsid w:val="000F51F7"/>
    <w:rsid w:val="001008C8"/>
    <w:rsid w:val="0011474C"/>
    <w:rsid w:val="00150CDE"/>
    <w:rsid w:val="001859F5"/>
    <w:rsid w:val="001A1891"/>
    <w:rsid w:val="001B0A43"/>
    <w:rsid w:val="001E1E01"/>
    <w:rsid w:val="00223F17"/>
    <w:rsid w:val="00244514"/>
    <w:rsid w:val="00260323"/>
    <w:rsid w:val="002F3D23"/>
    <w:rsid w:val="003053F9"/>
    <w:rsid w:val="00334331"/>
    <w:rsid w:val="003A2C9D"/>
    <w:rsid w:val="00400148"/>
    <w:rsid w:val="004004D8"/>
    <w:rsid w:val="00441813"/>
    <w:rsid w:val="00445C9A"/>
    <w:rsid w:val="004C1EAA"/>
    <w:rsid w:val="00530F9D"/>
    <w:rsid w:val="005431C4"/>
    <w:rsid w:val="006660D4"/>
    <w:rsid w:val="00672A9D"/>
    <w:rsid w:val="00675708"/>
    <w:rsid w:val="006A2C6F"/>
    <w:rsid w:val="006A7D62"/>
    <w:rsid w:val="006B481C"/>
    <w:rsid w:val="006B4999"/>
    <w:rsid w:val="006D268C"/>
    <w:rsid w:val="006E7751"/>
    <w:rsid w:val="006F527E"/>
    <w:rsid w:val="006F59A2"/>
    <w:rsid w:val="00733611"/>
    <w:rsid w:val="00733886"/>
    <w:rsid w:val="00740D63"/>
    <w:rsid w:val="0074462C"/>
    <w:rsid w:val="00760382"/>
    <w:rsid w:val="0076258A"/>
    <w:rsid w:val="00762C23"/>
    <w:rsid w:val="007936E3"/>
    <w:rsid w:val="00804EA3"/>
    <w:rsid w:val="00822842"/>
    <w:rsid w:val="008761AE"/>
    <w:rsid w:val="008C1170"/>
    <w:rsid w:val="008C28E0"/>
    <w:rsid w:val="008D038B"/>
    <w:rsid w:val="00924B5E"/>
    <w:rsid w:val="009356EC"/>
    <w:rsid w:val="00955A1B"/>
    <w:rsid w:val="0096015A"/>
    <w:rsid w:val="009D7428"/>
    <w:rsid w:val="00A26D8A"/>
    <w:rsid w:val="00A44E30"/>
    <w:rsid w:val="00A4502F"/>
    <w:rsid w:val="00A556A8"/>
    <w:rsid w:val="00A66A9E"/>
    <w:rsid w:val="00AD19AF"/>
    <w:rsid w:val="00AE267F"/>
    <w:rsid w:val="00B02F39"/>
    <w:rsid w:val="00B54ED8"/>
    <w:rsid w:val="00BB256C"/>
    <w:rsid w:val="00BC522C"/>
    <w:rsid w:val="00BC6D93"/>
    <w:rsid w:val="00BD3F71"/>
    <w:rsid w:val="00C44F53"/>
    <w:rsid w:val="00C515B6"/>
    <w:rsid w:val="00CB772E"/>
    <w:rsid w:val="00CD1D90"/>
    <w:rsid w:val="00CE458C"/>
    <w:rsid w:val="00D23411"/>
    <w:rsid w:val="00D40A4B"/>
    <w:rsid w:val="00D50CC4"/>
    <w:rsid w:val="00D86686"/>
    <w:rsid w:val="00DA449F"/>
    <w:rsid w:val="00DA492E"/>
    <w:rsid w:val="00DC273E"/>
    <w:rsid w:val="00DC7878"/>
    <w:rsid w:val="00E07D2C"/>
    <w:rsid w:val="00E23249"/>
    <w:rsid w:val="00E23642"/>
    <w:rsid w:val="00E467F6"/>
    <w:rsid w:val="00E6701D"/>
    <w:rsid w:val="00E71D20"/>
    <w:rsid w:val="00EB2BA8"/>
    <w:rsid w:val="00ED783E"/>
    <w:rsid w:val="00EE0FF4"/>
    <w:rsid w:val="00EF6E1C"/>
    <w:rsid w:val="00F04C7A"/>
    <w:rsid w:val="00F22348"/>
    <w:rsid w:val="00F40CDB"/>
    <w:rsid w:val="00F54179"/>
    <w:rsid w:val="00F66D34"/>
    <w:rsid w:val="00F75A86"/>
    <w:rsid w:val="00F772A0"/>
    <w:rsid w:val="00FF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92" w:line="257" w:lineRule="auto"/>
        <w:ind w:right="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E3"/>
  </w:style>
  <w:style w:type="paragraph" w:styleId="1">
    <w:name w:val="heading 1"/>
    <w:basedOn w:val="a"/>
    <w:next w:val="a"/>
    <w:link w:val="10"/>
    <w:uiPriority w:val="9"/>
    <w:qFormat/>
    <w:rsid w:val="008C1170"/>
    <w:pPr>
      <w:keepNext/>
      <w:keepLines/>
      <w:spacing w:after="0" w:line="240" w:lineRule="auto"/>
      <w:outlineLvl w:val="0"/>
    </w:pPr>
    <w:rPr>
      <w:rFonts w:ascii="Cambria" w:eastAsiaTheme="minorEastAsia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7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70"/>
    <w:pPr>
      <w:spacing w:before="240" w:after="60"/>
      <w:outlineLvl w:val="4"/>
    </w:pPr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170"/>
    <w:rPr>
      <w:rFonts w:ascii="Cambria" w:eastAsiaTheme="minorEastAsia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C1170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1170"/>
    <w:rPr>
      <w:rFonts w:eastAsiaTheme="minorEastAsia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1170"/>
  </w:style>
  <w:style w:type="paragraph" w:styleId="a3">
    <w:name w:val="Balloon Text"/>
    <w:basedOn w:val="a"/>
    <w:link w:val="a4"/>
    <w:uiPriority w:val="99"/>
    <w:semiHidden/>
    <w:unhideWhenUsed/>
    <w:rsid w:val="008C1170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70"/>
    <w:rPr>
      <w:rFonts w:ascii="Tahoma" w:eastAsiaTheme="minorEastAsi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8C1170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8C1170"/>
    <w:rPr>
      <w:rFonts w:cs="Times New Roman"/>
      <w:b/>
    </w:rPr>
  </w:style>
  <w:style w:type="character" w:customStyle="1" w:styleId="fontstyle01">
    <w:name w:val="fontstyle01"/>
    <w:rsid w:val="008C1170"/>
    <w:rPr>
      <w:rFonts w:ascii="Calibri-Bold" w:hAnsi="Calibri-Bold"/>
      <w:b/>
      <w:color w:val="334D80"/>
      <w:sz w:val="40"/>
    </w:rPr>
  </w:style>
  <w:style w:type="paragraph" w:styleId="a7">
    <w:name w:val="List Paragraph"/>
    <w:basedOn w:val="a"/>
    <w:uiPriority w:val="34"/>
    <w:qFormat/>
    <w:rsid w:val="008C1170"/>
    <w:pPr>
      <w:spacing w:after="0" w:line="240" w:lineRule="auto"/>
      <w:ind w:left="720"/>
      <w:contextualSpacing/>
    </w:pPr>
    <w:rPr>
      <w:rFonts w:eastAsiaTheme="minorEastAsia" w:cs="Times New Roman"/>
      <w:lang w:val="en-US"/>
    </w:rPr>
  </w:style>
  <w:style w:type="table" w:styleId="a8">
    <w:name w:val="Table Grid"/>
    <w:basedOn w:val="a1"/>
    <w:uiPriority w:val="59"/>
    <w:rsid w:val="008C11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1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170"/>
    <w:pPr>
      <w:keepNext/>
      <w:keepLines/>
      <w:spacing w:after="0" w:line="240" w:lineRule="auto"/>
      <w:outlineLvl w:val="0"/>
    </w:pPr>
    <w:rPr>
      <w:rFonts w:ascii="Cambria" w:eastAsiaTheme="minorEastAsia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7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70"/>
    <w:pPr>
      <w:spacing w:before="240" w:after="60"/>
      <w:outlineLvl w:val="4"/>
    </w:pPr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170"/>
    <w:rPr>
      <w:rFonts w:ascii="Cambria" w:eastAsiaTheme="minorEastAsia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C1170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1170"/>
    <w:rPr>
      <w:rFonts w:eastAsiaTheme="minorEastAsia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1170"/>
  </w:style>
  <w:style w:type="paragraph" w:styleId="a3">
    <w:name w:val="Balloon Text"/>
    <w:basedOn w:val="a"/>
    <w:link w:val="a4"/>
    <w:uiPriority w:val="99"/>
    <w:semiHidden/>
    <w:unhideWhenUsed/>
    <w:rsid w:val="008C1170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70"/>
    <w:rPr>
      <w:rFonts w:ascii="Tahoma" w:eastAsiaTheme="minorEastAsi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8C1170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8C1170"/>
    <w:rPr>
      <w:rFonts w:cs="Times New Roman"/>
      <w:b/>
    </w:rPr>
  </w:style>
  <w:style w:type="character" w:customStyle="1" w:styleId="fontstyle01">
    <w:name w:val="fontstyle01"/>
    <w:rsid w:val="008C1170"/>
    <w:rPr>
      <w:rFonts w:ascii="Calibri-Bold" w:hAnsi="Calibri-Bold"/>
      <w:b/>
      <w:color w:val="334D80"/>
      <w:sz w:val="40"/>
    </w:rPr>
  </w:style>
  <w:style w:type="paragraph" w:styleId="a7">
    <w:name w:val="List Paragraph"/>
    <w:basedOn w:val="a"/>
    <w:uiPriority w:val="34"/>
    <w:qFormat/>
    <w:rsid w:val="008C1170"/>
    <w:pPr>
      <w:spacing w:after="0" w:line="240" w:lineRule="auto"/>
      <w:ind w:left="720"/>
      <w:contextualSpacing/>
    </w:pPr>
    <w:rPr>
      <w:rFonts w:eastAsiaTheme="minorEastAsia" w:cs="Times New Roman"/>
      <w:lang w:val="en-US"/>
    </w:rPr>
  </w:style>
  <w:style w:type="table" w:styleId="a8">
    <w:name w:val="Table Grid"/>
    <w:basedOn w:val="a1"/>
    <w:uiPriority w:val="59"/>
    <w:rsid w:val="008C117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1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06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Полностью удовлетворены -75%</c:v>
                </c:pt>
                <c:pt idx="1">
                  <c:v> Удовлетворены                        - 24%</c:v>
                </c:pt>
                <c:pt idx="2">
                  <c:v>Частично не удовлетворены                   - 10%</c:v>
                </c:pt>
                <c:pt idx="3">
                  <c:v>Не привожу ребёнка на  внеурочные занятия  - 0%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24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firstSliceAng val="0"/>
      </c:pieChart>
      <c:spPr>
        <a:noFill/>
        <a:ln w="26976">
          <a:noFill/>
        </a:ln>
      </c:spPr>
    </c:plotArea>
    <c:legend>
      <c:legendPos val="r"/>
      <c:txPr>
        <a:bodyPr/>
        <a:lstStyle/>
        <a:p>
          <a:pPr>
            <a:defRPr sz="97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6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C8BA-FEE0-45D1-B67B-7D51FD95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21</Pages>
  <Words>7584</Words>
  <Characters>43233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vlada-2021@outlook.com</cp:lastModifiedBy>
  <cp:revision>112</cp:revision>
  <cp:lastPrinted>2023-06-18T06:10:00Z</cp:lastPrinted>
  <dcterms:created xsi:type="dcterms:W3CDTF">2023-06-08T09:20:00Z</dcterms:created>
  <dcterms:modified xsi:type="dcterms:W3CDTF">2023-06-24T03:12:00Z</dcterms:modified>
</cp:coreProperties>
</file>